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98782" w14:textId="25E2D78C" w:rsidR="00721634" w:rsidRPr="004B100C" w:rsidRDefault="0016658F" w:rsidP="00721634">
      <w:pPr>
        <w:pStyle w:val="Heading2"/>
        <w:rPr>
          <w:rFonts w:ascii="Times New Roman" w:hAnsi="Times New Roman" w:cs="Times New Roman"/>
          <w:sz w:val="28"/>
          <w:szCs w:val="28"/>
        </w:rPr>
      </w:pPr>
      <w:r w:rsidRPr="004B100C">
        <w:rPr>
          <w:rFonts w:ascii="Times New Roman" w:eastAsia="Times New Roman" w:hAnsi="Times New Roman" w:cs="Times New Roman"/>
          <w:sz w:val="28"/>
          <w:szCs w:val="28"/>
          <w:bdr w:val="none" w:sz="0" w:space="0" w:color="auto" w:frame="1"/>
        </w:rPr>
        <w:t xml:space="preserve">Offer </w:t>
      </w:r>
      <w:r w:rsidR="00721634" w:rsidRPr="004B100C">
        <w:rPr>
          <w:rFonts w:ascii="Times New Roman" w:eastAsia="Times New Roman" w:hAnsi="Times New Roman" w:cs="Times New Roman"/>
          <w:sz w:val="28"/>
          <w:szCs w:val="28"/>
          <w:bdr w:val="none" w:sz="0" w:space="0" w:color="auto" w:frame="1"/>
        </w:rPr>
        <w:t>Inclusive Course Delivery</w:t>
      </w:r>
      <w:r w:rsidR="00410D06" w:rsidRPr="004B100C">
        <w:rPr>
          <w:rFonts w:ascii="Times New Roman" w:eastAsia="Times New Roman" w:hAnsi="Times New Roman" w:cs="Times New Roman"/>
          <w:sz w:val="28"/>
          <w:szCs w:val="28"/>
          <w:bdr w:val="none" w:sz="0" w:space="0" w:color="auto" w:frame="1"/>
        </w:rPr>
        <w:t xml:space="preserve"> with Accessible </w:t>
      </w:r>
      <w:r w:rsidR="00C301A4" w:rsidRPr="004B100C">
        <w:rPr>
          <w:rFonts w:ascii="Times New Roman" w:eastAsia="Times New Roman" w:hAnsi="Times New Roman" w:cs="Times New Roman"/>
          <w:sz w:val="28"/>
          <w:szCs w:val="28"/>
          <w:bdr w:val="none" w:sz="0" w:space="0" w:color="auto" w:frame="1"/>
        </w:rPr>
        <w:t>M</w:t>
      </w:r>
      <w:r w:rsidR="00410D06" w:rsidRPr="004B100C">
        <w:rPr>
          <w:rFonts w:ascii="Times New Roman" w:eastAsia="Times New Roman" w:hAnsi="Times New Roman" w:cs="Times New Roman"/>
          <w:sz w:val="28"/>
          <w:szCs w:val="28"/>
          <w:bdr w:val="none" w:sz="0" w:space="0" w:color="auto" w:frame="1"/>
        </w:rPr>
        <w:t xml:space="preserve">aterials </w:t>
      </w:r>
      <w:r w:rsidR="00D05246" w:rsidRPr="004B100C">
        <w:rPr>
          <w:rFonts w:ascii="Times New Roman" w:eastAsia="Times New Roman" w:hAnsi="Times New Roman" w:cs="Times New Roman"/>
          <w:sz w:val="28"/>
          <w:szCs w:val="28"/>
          <w:bdr w:val="none" w:sz="0" w:space="0" w:color="auto" w:frame="1"/>
        </w:rPr>
        <w:t>and Tools</w:t>
      </w:r>
    </w:p>
    <w:p w14:paraId="77C51862" w14:textId="77777777" w:rsidR="00150914" w:rsidRPr="007C5F70" w:rsidRDefault="00150914" w:rsidP="00150914">
      <w:pPr>
        <w:rPr>
          <w:color w:val="000000" w:themeColor="text1"/>
        </w:rPr>
      </w:pPr>
    </w:p>
    <w:p w14:paraId="3D199F89" w14:textId="60BABED0" w:rsidR="00150914" w:rsidRPr="007C5F70" w:rsidRDefault="00150914" w:rsidP="00150914">
      <w:pPr>
        <w:rPr>
          <w:color w:val="000000" w:themeColor="text1"/>
        </w:rPr>
      </w:pPr>
      <w:r w:rsidRPr="007C5F70">
        <w:rPr>
          <w:color w:val="000000" w:themeColor="text1"/>
          <w:shd w:val="clear" w:color="auto" w:fill="FAF9F8"/>
        </w:rPr>
        <w:t>For instructors, delivering inclusive and accessible courses has become a critical component of an educator’s toolbox.</w:t>
      </w:r>
      <w:r w:rsidRPr="007C5F70">
        <w:rPr>
          <w:color w:val="000000" w:themeColor="text1"/>
        </w:rPr>
        <w:t xml:space="preserve"> </w:t>
      </w:r>
      <w:r w:rsidR="00091B75" w:rsidRPr="007C5F70">
        <w:rPr>
          <w:color w:val="000000" w:themeColor="text1"/>
          <w:shd w:val="clear" w:color="auto" w:fill="FAF9F8"/>
        </w:rPr>
        <w:t>Within the academic community an inclusive classroom, be it online or face to face, is essential to ensure all students have equal access to learning</w:t>
      </w:r>
      <w:r w:rsidR="00C301A4" w:rsidRPr="007C5F70">
        <w:rPr>
          <w:color w:val="000000" w:themeColor="text1"/>
          <w:shd w:val="clear" w:color="auto" w:fill="FFFFFF"/>
        </w:rPr>
        <w:t xml:space="preserve">. </w:t>
      </w:r>
      <w:r w:rsidRPr="007C5F70">
        <w:rPr>
          <w:color w:val="000000" w:themeColor="text1"/>
          <w:shd w:val="clear" w:color="auto" w:fill="FFFFFF"/>
        </w:rPr>
        <w:t xml:space="preserve">By </w:t>
      </w:r>
      <w:r w:rsidRPr="007C5F70">
        <w:rPr>
          <w:color w:val="000000" w:themeColor="text1"/>
          <w:shd w:val="clear" w:color="auto" w:fill="FAF9F8"/>
        </w:rPr>
        <w:t xml:space="preserve">applying inclusive </w:t>
      </w:r>
      <w:proofErr w:type="gramStart"/>
      <w:r w:rsidRPr="007C5F70">
        <w:rPr>
          <w:color w:val="000000" w:themeColor="text1"/>
          <w:shd w:val="clear" w:color="auto" w:fill="FAF9F8"/>
        </w:rPr>
        <w:t>strategies</w:t>
      </w:r>
      <w:proofErr w:type="gramEnd"/>
      <w:r w:rsidRPr="007C5F70">
        <w:rPr>
          <w:color w:val="000000" w:themeColor="text1"/>
          <w:shd w:val="clear" w:color="auto" w:fill="FAF9F8"/>
        </w:rPr>
        <w:t xml:space="preserve"> an instructor helps their students manage technologies and learning materials that are an essential part of the education environment. </w:t>
      </w:r>
    </w:p>
    <w:p w14:paraId="504448A3" w14:textId="1C5EEFEC" w:rsidR="00091B75" w:rsidRPr="007C5F70" w:rsidRDefault="00091B75" w:rsidP="00091B75"/>
    <w:p w14:paraId="2A2138A5" w14:textId="7B2300BD" w:rsidR="00091B75" w:rsidRPr="007C5F70" w:rsidRDefault="00150914" w:rsidP="00091B75">
      <w:r w:rsidRPr="007C5F70">
        <w:t>Course delivery</w:t>
      </w:r>
      <w:r w:rsidR="00091B75" w:rsidRPr="007C5F70">
        <w:t xml:space="preserve">: </w:t>
      </w:r>
      <w:hyperlink w:anchor="_Lecturing_and_Managing" w:history="1">
        <w:r w:rsidR="00091B75" w:rsidRPr="007C5F70">
          <w:rPr>
            <w:rStyle w:val="Hyperlink"/>
          </w:rPr>
          <w:t>Lecturing</w:t>
        </w:r>
      </w:hyperlink>
      <w:r w:rsidR="00091B75" w:rsidRPr="007C5F70">
        <w:t xml:space="preserve"> - </w:t>
      </w:r>
      <w:hyperlink w:anchor="_Presenting/sharing_Material_and" w:history="1">
        <w:r w:rsidR="00091B75" w:rsidRPr="007C5F70">
          <w:rPr>
            <w:rStyle w:val="Hyperlink"/>
          </w:rPr>
          <w:t>Presenting material</w:t>
        </w:r>
      </w:hyperlink>
      <w:r w:rsidR="00091B75" w:rsidRPr="007C5F70">
        <w:t xml:space="preserve"> – </w:t>
      </w:r>
      <w:hyperlink w:anchor="_Disability_Specific_Considerations" w:history="1">
        <w:r w:rsidR="00091B75" w:rsidRPr="007C5F70">
          <w:rPr>
            <w:rStyle w:val="Hyperlink"/>
          </w:rPr>
          <w:t>Disability considerations</w:t>
        </w:r>
      </w:hyperlink>
      <w:r w:rsidR="00091B75" w:rsidRPr="007C5F70">
        <w:t xml:space="preserve"> | </w:t>
      </w:r>
      <w:r w:rsidR="003B355F" w:rsidRPr="007C5F70">
        <w:t xml:space="preserve">Course </w:t>
      </w:r>
      <w:r w:rsidR="00C301A4" w:rsidRPr="007C5F70">
        <w:t xml:space="preserve">Materials: </w:t>
      </w:r>
      <w:hyperlink w:anchor="_General_recommendations" w:history="1">
        <w:r w:rsidR="0078548C" w:rsidRPr="007C5F70">
          <w:rPr>
            <w:rStyle w:val="Hyperlink"/>
          </w:rPr>
          <w:t>Recommendations</w:t>
        </w:r>
      </w:hyperlink>
      <w:r w:rsidR="0078548C" w:rsidRPr="007C5F70">
        <w:t xml:space="preserve"> </w:t>
      </w:r>
      <w:r w:rsidR="009A64DE" w:rsidRPr="007C5F70">
        <w:t>–</w:t>
      </w:r>
      <w:r w:rsidR="0078548C" w:rsidRPr="007C5F70">
        <w:t xml:space="preserve"> </w:t>
      </w:r>
      <w:hyperlink w:anchor="_Accessibility_Specific_consideratio" w:history="1">
        <w:r w:rsidR="00D05246" w:rsidRPr="007C5F70">
          <w:rPr>
            <w:rStyle w:val="Hyperlink"/>
          </w:rPr>
          <w:t>Accessibility</w:t>
        </w:r>
        <w:r w:rsidR="009A64DE" w:rsidRPr="007C5F70">
          <w:rPr>
            <w:rStyle w:val="Hyperlink"/>
          </w:rPr>
          <w:t xml:space="preserve"> </w:t>
        </w:r>
        <w:r w:rsidR="002F2485" w:rsidRPr="007C5F70">
          <w:rPr>
            <w:rStyle w:val="Hyperlink"/>
          </w:rPr>
          <w:t>considerations</w:t>
        </w:r>
      </w:hyperlink>
      <w:r w:rsidR="009A64DE" w:rsidRPr="007C5F70">
        <w:t xml:space="preserve"> </w:t>
      </w:r>
      <w:r w:rsidR="00D05246" w:rsidRPr="007C5F70">
        <w:t>|</w:t>
      </w:r>
      <w:r w:rsidR="009A64DE" w:rsidRPr="007C5F70">
        <w:t xml:space="preserve"> </w:t>
      </w:r>
      <w:hyperlink w:anchor="_Using_technology_to" w:history="1">
        <w:r w:rsidR="009A64DE" w:rsidRPr="007C5F70">
          <w:rPr>
            <w:rStyle w:val="Hyperlink"/>
          </w:rPr>
          <w:t>Using technology</w:t>
        </w:r>
      </w:hyperlink>
      <w:r w:rsidR="009A64DE" w:rsidRPr="007C5F70">
        <w:t xml:space="preserve"> | </w:t>
      </w:r>
      <w:hyperlink w:anchor="_Resources_&lt;h2&gt;" w:history="1">
        <w:r w:rsidR="009A64DE" w:rsidRPr="007C5F70">
          <w:rPr>
            <w:rStyle w:val="Hyperlink"/>
          </w:rPr>
          <w:t>Resources</w:t>
        </w:r>
      </w:hyperlink>
      <w:r w:rsidR="009A64DE" w:rsidRPr="007C5F70">
        <w:t xml:space="preserve"> </w:t>
      </w:r>
    </w:p>
    <w:p w14:paraId="1AFD06F9" w14:textId="77777777" w:rsidR="00091B75" w:rsidRPr="007C5F70" w:rsidRDefault="00091B75" w:rsidP="00091B75"/>
    <w:p w14:paraId="3148696A" w14:textId="18DB53D6" w:rsidR="00721634" w:rsidRPr="004B100C" w:rsidRDefault="00C301A4" w:rsidP="00091B75">
      <w:pPr>
        <w:pStyle w:val="Heading2"/>
        <w:rPr>
          <w:rFonts w:ascii="Times New Roman" w:hAnsi="Times New Roman" w:cs="Times New Roman"/>
          <w:sz w:val="28"/>
          <w:szCs w:val="28"/>
        </w:rPr>
      </w:pPr>
      <w:r w:rsidRPr="004B100C">
        <w:rPr>
          <w:rFonts w:ascii="Times New Roman" w:hAnsi="Times New Roman" w:cs="Times New Roman"/>
          <w:sz w:val="28"/>
          <w:szCs w:val="28"/>
        </w:rPr>
        <w:t xml:space="preserve">Inclusive Course Delivery </w:t>
      </w:r>
      <w:r w:rsidR="00721634" w:rsidRPr="004B100C">
        <w:rPr>
          <w:rFonts w:ascii="Times New Roman" w:hAnsi="Times New Roman" w:cs="Times New Roman"/>
          <w:sz w:val="28"/>
          <w:szCs w:val="28"/>
        </w:rPr>
        <w:t xml:space="preserve">Tips </w:t>
      </w:r>
    </w:p>
    <w:p w14:paraId="4B2FD911" w14:textId="77777777" w:rsidR="00CB5FE4" w:rsidRPr="007C5F70" w:rsidRDefault="00CB5FE4" w:rsidP="00721634">
      <w:pPr>
        <w:rPr>
          <w:b/>
        </w:rPr>
      </w:pPr>
    </w:p>
    <w:p w14:paraId="38E5BEC2" w14:textId="312BEA45" w:rsidR="0064598F" w:rsidRPr="007C5F70" w:rsidRDefault="00CB5FE4" w:rsidP="00091B75">
      <w:pPr>
        <w:pStyle w:val="Heading3"/>
        <w:rPr>
          <w:rFonts w:ascii="Times New Roman" w:hAnsi="Times New Roman" w:cs="Times New Roman"/>
          <w:color w:val="FF0000"/>
          <w:sz w:val="24"/>
        </w:rPr>
      </w:pPr>
      <w:bookmarkStart w:id="0" w:name="_Lecturing_and_Managing"/>
      <w:bookmarkEnd w:id="0"/>
      <w:r w:rsidRPr="007C5F70">
        <w:rPr>
          <w:rFonts w:ascii="Times New Roman" w:hAnsi="Times New Roman" w:cs="Times New Roman"/>
          <w:sz w:val="24"/>
        </w:rPr>
        <w:t>L</w:t>
      </w:r>
      <w:r w:rsidR="0064598F" w:rsidRPr="007C5F70">
        <w:rPr>
          <w:rFonts w:ascii="Times New Roman" w:hAnsi="Times New Roman" w:cs="Times New Roman"/>
          <w:sz w:val="24"/>
        </w:rPr>
        <w:t>ectur</w:t>
      </w:r>
      <w:r w:rsidR="00A92F6E" w:rsidRPr="007C5F70">
        <w:rPr>
          <w:rFonts w:ascii="Times New Roman" w:hAnsi="Times New Roman" w:cs="Times New Roman"/>
          <w:sz w:val="24"/>
        </w:rPr>
        <w:t>ing</w:t>
      </w:r>
      <w:r w:rsidR="0064598F" w:rsidRPr="007C5F70">
        <w:rPr>
          <w:rFonts w:ascii="Times New Roman" w:hAnsi="Times New Roman" w:cs="Times New Roman"/>
          <w:sz w:val="24"/>
        </w:rPr>
        <w:t xml:space="preserve"> </w:t>
      </w:r>
      <w:r w:rsidRPr="007C5F70">
        <w:rPr>
          <w:rFonts w:ascii="Times New Roman" w:hAnsi="Times New Roman" w:cs="Times New Roman"/>
          <w:sz w:val="24"/>
        </w:rPr>
        <w:t xml:space="preserve">and Managing </w:t>
      </w:r>
      <w:r w:rsidR="00C30F66" w:rsidRPr="007C5F70">
        <w:rPr>
          <w:rFonts w:ascii="Times New Roman" w:hAnsi="Times New Roman" w:cs="Times New Roman"/>
          <w:sz w:val="24"/>
        </w:rPr>
        <w:t>your</w:t>
      </w:r>
      <w:r w:rsidRPr="007C5F70">
        <w:rPr>
          <w:rFonts w:ascii="Times New Roman" w:hAnsi="Times New Roman" w:cs="Times New Roman"/>
          <w:sz w:val="24"/>
        </w:rPr>
        <w:t xml:space="preserve"> class </w:t>
      </w:r>
    </w:p>
    <w:p w14:paraId="63CE2BA4" w14:textId="77777777" w:rsidR="00CB5FE4" w:rsidRPr="007C5F70" w:rsidRDefault="00CB5FE4" w:rsidP="00CB5FE4">
      <w:pPr>
        <w:pStyle w:val="NormalWeb"/>
        <w:numPr>
          <w:ilvl w:val="0"/>
          <w:numId w:val="8"/>
        </w:numPr>
        <w:spacing w:before="0" w:beforeAutospacing="0" w:after="0" w:afterAutospacing="0"/>
        <w:rPr>
          <w:color w:val="000000"/>
        </w:rPr>
      </w:pPr>
      <w:r w:rsidRPr="007C5F70">
        <w:rPr>
          <w:color w:val="000000"/>
        </w:rPr>
        <w:t xml:space="preserve">Pause frequently to allow students to keep up with their </w:t>
      </w:r>
      <w:proofErr w:type="gramStart"/>
      <w:r w:rsidRPr="007C5F70">
        <w:rPr>
          <w:color w:val="000000"/>
        </w:rPr>
        <w:t>note-taking</w:t>
      </w:r>
      <w:proofErr w:type="gramEnd"/>
      <w:r w:rsidRPr="007C5F70">
        <w:rPr>
          <w:color w:val="000000"/>
        </w:rPr>
        <w:t xml:space="preserve"> and to absorb information.</w:t>
      </w:r>
    </w:p>
    <w:p w14:paraId="4200E1F2" w14:textId="77777777" w:rsidR="00721634" w:rsidRPr="007C5F70" w:rsidRDefault="00721634" w:rsidP="0064598F">
      <w:pPr>
        <w:pStyle w:val="NormalWeb"/>
        <w:numPr>
          <w:ilvl w:val="0"/>
          <w:numId w:val="8"/>
        </w:numPr>
        <w:spacing w:before="0" w:beforeAutospacing="0" w:after="0" w:afterAutospacing="0"/>
        <w:rPr>
          <w:color w:val="000000"/>
        </w:rPr>
      </w:pPr>
      <w:r w:rsidRPr="007C5F70">
        <w:rPr>
          <w:color w:val="000000"/>
        </w:rPr>
        <w:t>Use a microphone when necessary (if possible).</w:t>
      </w:r>
    </w:p>
    <w:p w14:paraId="36E8E3F8" w14:textId="77777777" w:rsidR="00721634" w:rsidRPr="007C5F70" w:rsidRDefault="00721634" w:rsidP="0064598F">
      <w:pPr>
        <w:pStyle w:val="NormalWeb"/>
        <w:numPr>
          <w:ilvl w:val="0"/>
          <w:numId w:val="8"/>
        </w:numPr>
        <w:spacing w:before="0" w:beforeAutospacing="0" w:after="0" w:afterAutospacing="0"/>
        <w:rPr>
          <w:color w:val="000000"/>
        </w:rPr>
      </w:pPr>
      <w:r w:rsidRPr="007C5F70">
        <w:rPr>
          <w:color w:val="000000"/>
        </w:rPr>
        <w:t>When students ask questions or make comments, pass-around a microphone or repeat these to the entire class.</w:t>
      </w:r>
    </w:p>
    <w:p w14:paraId="05637807" w14:textId="4AE3B0C8" w:rsidR="00CB5FE4" w:rsidRPr="007C5F70" w:rsidRDefault="00CB5FE4" w:rsidP="00CB5FE4">
      <w:pPr>
        <w:pStyle w:val="NormalWeb"/>
        <w:numPr>
          <w:ilvl w:val="0"/>
          <w:numId w:val="8"/>
        </w:numPr>
        <w:spacing w:before="0" w:beforeAutospacing="0" w:after="0" w:afterAutospacing="0"/>
        <w:rPr>
          <w:color w:val="000000"/>
        </w:rPr>
      </w:pPr>
      <w:r w:rsidRPr="007C5F70">
        <w:rPr>
          <w:color w:val="000000"/>
        </w:rPr>
        <w:t>Allow preferential seating. Some students may need to look out a window, sit close to the front, or sit near a door.</w:t>
      </w:r>
    </w:p>
    <w:p w14:paraId="5400673A" w14:textId="77777777" w:rsidR="00CB5FE4" w:rsidRPr="007C5F70" w:rsidRDefault="00CB5FE4" w:rsidP="00CB5FE4">
      <w:pPr>
        <w:pStyle w:val="paragraph"/>
        <w:numPr>
          <w:ilvl w:val="0"/>
          <w:numId w:val="8"/>
        </w:numPr>
        <w:spacing w:before="0" w:beforeAutospacing="0" w:after="0" w:afterAutospacing="0"/>
        <w:textAlignment w:val="baseline"/>
      </w:pPr>
      <w:r w:rsidRPr="007C5F70">
        <w:rPr>
          <w:rStyle w:val="normaltextrun"/>
          <w:lang w:val="en-US"/>
        </w:rPr>
        <w:t>Give students options for participating in activities and discussions.</w:t>
      </w:r>
      <w:r w:rsidRPr="007C5F70">
        <w:rPr>
          <w:rStyle w:val="eop"/>
        </w:rPr>
        <w:t> </w:t>
      </w:r>
    </w:p>
    <w:p w14:paraId="2E850F3D" w14:textId="77777777" w:rsidR="00CB5FE4" w:rsidRPr="007C5F70" w:rsidRDefault="00CB5FE4" w:rsidP="00CB5FE4">
      <w:pPr>
        <w:pStyle w:val="paragraph"/>
        <w:numPr>
          <w:ilvl w:val="1"/>
          <w:numId w:val="8"/>
        </w:numPr>
        <w:spacing w:before="0" w:beforeAutospacing="0" w:after="0" w:afterAutospacing="0"/>
        <w:textAlignment w:val="baseline"/>
      </w:pPr>
      <w:r w:rsidRPr="007C5F70">
        <w:rPr>
          <w:rStyle w:val="normaltextrun"/>
          <w:lang w:val="en-US"/>
        </w:rPr>
        <w:t>For instance, let students submit written questions or comments rather than speaking in class.</w:t>
      </w:r>
      <w:r w:rsidRPr="007C5F70">
        <w:rPr>
          <w:rStyle w:val="eop"/>
        </w:rPr>
        <w:t> </w:t>
      </w:r>
    </w:p>
    <w:p w14:paraId="2AE0993D" w14:textId="7D0826AE" w:rsidR="00CB5FE4" w:rsidRPr="007C5F70" w:rsidRDefault="00CB5FE4" w:rsidP="00CB5FE4">
      <w:pPr>
        <w:pStyle w:val="paragraph"/>
        <w:numPr>
          <w:ilvl w:val="1"/>
          <w:numId w:val="8"/>
        </w:numPr>
        <w:spacing w:before="0" w:beforeAutospacing="0" w:after="0" w:afterAutospacing="0"/>
        <w:textAlignment w:val="baseline"/>
      </w:pPr>
      <w:r w:rsidRPr="007C5F70">
        <w:rPr>
          <w:rStyle w:val="normaltextrun"/>
          <w:lang w:val="en-US"/>
        </w:rPr>
        <w:t>Do not require students to turn on their webcams during Zoom classes.</w:t>
      </w:r>
      <w:r w:rsidRPr="007C5F70">
        <w:rPr>
          <w:rStyle w:val="eop"/>
        </w:rPr>
        <w:t> </w:t>
      </w:r>
    </w:p>
    <w:p w14:paraId="4039E30C" w14:textId="624F7DDC" w:rsidR="0064598F" w:rsidRPr="007C5F70" w:rsidRDefault="0064598F" w:rsidP="0064598F">
      <w:pPr>
        <w:pStyle w:val="NormalWeb"/>
        <w:spacing w:before="0" w:beforeAutospacing="0" w:after="0" w:afterAutospacing="0"/>
        <w:rPr>
          <w:color w:val="000000"/>
        </w:rPr>
      </w:pPr>
    </w:p>
    <w:p w14:paraId="1E9C5EE1" w14:textId="7CC73560" w:rsidR="0064598F" w:rsidRPr="007C5F70" w:rsidRDefault="00A92F6E" w:rsidP="0019006B">
      <w:pPr>
        <w:pStyle w:val="Heading3"/>
        <w:rPr>
          <w:rFonts w:ascii="Times New Roman" w:hAnsi="Times New Roman" w:cs="Times New Roman"/>
          <w:sz w:val="24"/>
        </w:rPr>
      </w:pPr>
      <w:bookmarkStart w:id="1" w:name="_Presenting/sharing_Material_and"/>
      <w:bookmarkEnd w:id="1"/>
      <w:r w:rsidRPr="007C5F70">
        <w:rPr>
          <w:rFonts w:ascii="Times New Roman" w:hAnsi="Times New Roman" w:cs="Times New Roman"/>
          <w:sz w:val="24"/>
        </w:rPr>
        <w:t>Presen</w:t>
      </w:r>
      <w:r w:rsidR="00ED5C6E" w:rsidRPr="007C5F70">
        <w:rPr>
          <w:rFonts w:ascii="Times New Roman" w:hAnsi="Times New Roman" w:cs="Times New Roman"/>
          <w:sz w:val="24"/>
        </w:rPr>
        <w:t>ting/sharing</w:t>
      </w:r>
      <w:r w:rsidRPr="007C5F70">
        <w:rPr>
          <w:rFonts w:ascii="Times New Roman" w:hAnsi="Times New Roman" w:cs="Times New Roman"/>
          <w:sz w:val="24"/>
        </w:rPr>
        <w:t xml:space="preserve"> </w:t>
      </w:r>
      <w:r w:rsidR="00D05246" w:rsidRPr="007C5F70">
        <w:rPr>
          <w:rFonts w:ascii="Times New Roman" w:hAnsi="Times New Roman" w:cs="Times New Roman"/>
          <w:sz w:val="24"/>
        </w:rPr>
        <w:t>m</w:t>
      </w:r>
      <w:r w:rsidR="0064598F" w:rsidRPr="007C5F70">
        <w:rPr>
          <w:rFonts w:ascii="Times New Roman" w:hAnsi="Times New Roman" w:cs="Times New Roman"/>
          <w:sz w:val="24"/>
        </w:rPr>
        <w:t xml:space="preserve">aterial </w:t>
      </w:r>
      <w:r w:rsidR="00ED5C6E" w:rsidRPr="007C5F70">
        <w:rPr>
          <w:rFonts w:ascii="Times New Roman" w:hAnsi="Times New Roman" w:cs="Times New Roman"/>
          <w:sz w:val="24"/>
        </w:rPr>
        <w:t>and information</w:t>
      </w:r>
      <w:r w:rsidR="002F2485" w:rsidRPr="007C5F70">
        <w:rPr>
          <w:rFonts w:ascii="Times New Roman" w:hAnsi="Times New Roman" w:cs="Times New Roman"/>
          <w:sz w:val="24"/>
        </w:rPr>
        <w:t xml:space="preserve"> </w:t>
      </w:r>
    </w:p>
    <w:p w14:paraId="4835B2F1" w14:textId="62BA7A37" w:rsidR="0064598F" w:rsidRPr="007C5F70" w:rsidRDefault="0064598F" w:rsidP="00CB5FE4">
      <w:pPr>
        <w:pStyle w:val="NormalWeb"/>
        <w:numPr>
          <w:ilvl w:val="0"/>
          <w:numId w:val="11"/>
        </w:numPr>
        <w:spacing w:before="0" w:beforeAutospacing="0" w:after="0" w:afterAutospacing="0"/>
        <w:rPr>
          <w:color w:val="000000"/>
        </w:rPr>
      </w:pPr>
      <w:r w:rsidRPr="007C5F70">
        <w:rPr>
          <w:color w:val="000000"/>
        </w:rPr>
        <w:t>Present information in multiple, complementary formats such as text, audio, video, cartoon, graph, talk, image, and chart). Using multiple methods to convey information is a good way to reach as many students as possible.</w:t>
      </w:r>
    </w:p>
    <w:p w14:paraId="55155AA4" w14:textId="76BD8778" w:rsidR="00ED5C6E" w:rsidRPr="007C5F70" w:rsidRDefault="00ED5C6E" w:rsidP="00ED5C6E">
      <w:pPr>
        <w:pStyle w:val="paragraph"/>
        <w:numPr>
          <w:ilvl w:val="0"/>
          <w:numId w:val="11"/>
        </w:numPr>
        <w:spacing w:before="0" w:beforeAutospacing="0" w:after="0" w:afterAutospacing="0"/>
        <w:textAlignment w:val="baseline"/>
      </w:pPr>
      <w:r w:rsidRPr="007C5F70">
        <w:rPr>
          <w:rStyle w:val="normaltextrun"/>
          <w:color w:val="000000" w:themeColor="text1"/>
          <w:lang w:val="en-US"/>
        </w:rPr>
        <w:t>Display information in a flexible format </w:t>
      </w:r>
      <w:r w:rsidRPr="007C5F70">
        <w:rPr>
          <w:rStyle w:val="normaltextrun"/>
          <w:lang w:val="en-US"/>
        </w:rPr>
        <w:t>so that students can change features such as:</w:t>
      </w:r>
      <w:r w:rsidRPr="007C5F70">
        <w:rPr>
          <w:rStyle w:val="eop"/>
          <w:rFonts w:eastAsiaTheme="majorEastAsia"/>
        </w:rPr>
        <w:t> </w:t>
      </w:r>
    </w:p>
    <w:p w14:paraId="7FEEF0CD" w14:textId="6941DA4E" w:rsidR="00ED5C6E" w:rsidRPr="007C5F70" w:rsidRDefault="00ED5C6E" w:rsidP="00ED5C6E">
      <w:pPr>
        <w:pStyle w:val="paragraph"/>
        <w:numPr>
          <w:ilvl w:val="1"/>
          <w:numId w:val="11"/>
        </w:numPr>
        <w:spacing w:before="0" w:beforeAutospacing="0" w:after="0" w:afterAutospacing="0"/>
        <w:textAlignment w:val="baseline"/>
        <w:rPr>
          <w:rStyle w:val="eop"/>
        </w:rPr>
      </w:pPr>
      <w:r w:rsidRPr="007C5F70">
        <w:rPr>
          <w:rStyle w:val="normaltextrun"/>
          <w:lang w:val="en-US"/>
        </w:rPr>
        <w:t>The size of text, images, graphs, tables, or other visual content;</w:t>
      </w:r>
      <w:r w:rsidRPr="007C5F70">
        <w:rPr>
          <w:rStyle w:val="eop"/>
          <w:rFonts w:eastAsiaTheme="majorEastAsia"/>
        </w:rPr>
        <w:t> </w:t>
      </w:r>
      <w:proofErr w:type="gramStart"/>
      <w:r w:rsidRPr="007C5F70">
        <w:rPr>
          <w:rStyle w:val="normaltextrun"/>
          <w:lang w:val="en-US"/>
        </w:rPr>
        <w:t>The</w:t>
      </w:r>
      <w:proofErr w:type="gramEnd"/>
      <w:r w:rsidRPr="007C5F70">
        <w:rPr>
          <w:rStyle w:val="normaltextrun"/>
          <w:lang w:val="en-US"/>
        </w:rPr>
        <w:t xml:space="preserve"> contrast between background and text or image; and</w:t>
      </w:r>
      <w:r w:rsidRPr="007C5F70">
        <w:rPr>
          <w:rStyle w:val="eop"/>
          <w:rFonts w:eastAsiaTheme="majorEastAsia"/>
        </w:rPr>
        <w:t> </w:t>
      </w:r>
      <w:r w:rsidRPr="007C5F70">
        <w:rPr>
          <w:rStyle w:val="normaltextrun"/>
          <w:lang w:val="en-US"/>
        </w:rPr>
        <w:t>the volume or rate of speech or sound.</w:t>
      </w:r>
      <w:r w:rsidRPr="007C5F70">
        <w:rPr>
          <w:rStyle w:val="eop"/>
          <w:rFonts w:eastAsiaTheme="majorEastAsia"/>
        </w:rPr>
        <w:t> </w:t>
      </w:r>
    </w:p>
    <w:p w14:paraId="5C98D39A" w14:textId="0B7D55CD" w:rsidR="00ED5C6E" w:rsidRPr="007C5F70" w:rsidRDefault="00ED5C6E" w:rsidP="00ED5C6E">
      <w:pPr>
        <w:pStyle w:val="paragraph"/>
        <w:numPr>
          <w:ilvl w:val="1"/>
          <w:numId w:val="11"/>
        </w:numPr>
        <w:spacing w:before="0" w:beforeAutospacing="0" w:after="0" w:afterAutospacing="0"/>
        <w:textAlignment w:val="baseline"/>
      </w:pPr>
      <w:r w:rsidRPr="007C5F70">
        <w:t xml:space="preserve">Check out: </w:t>
      </w:r>
      <w:hyperlink r:id="rId5" w:history="1">
        <w:r w:rsidRPr="007C5F70">
          <w:rPr>
            <w:rStyle w:val="Hyperlink"/>
          </w:rPr>
          <w:t>Offer ways of customizing the display of information</w:t>
        </w:r>
      </w:hyperlink>
      <w:r w:rsidRPr="007C5F70">
        <w:rPr>
          <w:color w:val="292929"/>
        </w:rPr>
        <w:t xml:space="preserve"> (CAST - UDL guidelines)</w:t>
      </w:r>
    </w:p>
    <w:p w14:paraId="6C407AD9" w14:textId="16F891AF" w:rsidR="00ED5C6E" w:rsidRPr="007C5F70" w:rsidRDefault="000C1161" w:rsidP="00ED5C6E">
      <w:pPr>
        <w:pStyle w:val="paragraph"/>
        <w:numPr>
          <w:ilvl w:val="0"/>
          <w:numId w:val="22"/>
        </w:numPr>
        <w:spacing w:before="0" w:beforeAutospacing="0" w:after="0" w:afterAutospacing="0"/>
        <w:textAlignment w:val="baseline"/>
      </w:pPr>
      <w:r w:rsidRPr="007C5F70">
        <w:rPr>
          <w:rStyle w:val="normaltextrun"/>
          <w:color w:val="000000" w:themeColor="text1"/>
          <w:lang w:val="en-US"/>
        </w:rPr>
        <w:t xml:space="preserve">Provide </w:t>
      </w:r>
      <w:r w:rsidR="00ED5C6E" w:rsidRPr="007C5F70">
        <w:rPr>
          <w:rStyle w:val="normaltextrun"/>
          <w:color w:val="000000" w:themeColor="text1"/>
          <w:lang w:val="en-US"/>
        </w:rPr>
        <w:t xml:space="preserve">alternatives for auditory information, </w:t>
      </w:r>
      <w:r w:rsidR="00ED5C6E" w:rsidRPr="007C5F70">
        <w:rPr>
          <w:rStyle w:val="normaltextrun"/>
          <w:lang w:val="en-US"/>
        </w:rPr>
        <w:t>such as: </w:t>
      </w:r>
      <w:r w:rsidR="00ED5C6E" w:rsidRPr="007C5F70">
        <w:rPr>
          <w:rStyle w:val="eop"/>
          <w:rFonts w:eastAsiaTheme="majorEastAsia"/>
        </w:rPr>
        <w:t> </w:t>
      </w:r>
    </w:p>
    <w:p w14:paraId="674CA3B6" w14:textId="4359D034" w:rsidR="00ED5C6E" w:rsidRPr="007C5F70" w:rsidRDefault="00ED5C6E" w:rsidP="000C1161">
      <w:pPr>
        <w:pStyle w:val="paragraph"/>
        <w:numPr>
          <w:ilvl w:val="1"/>
          <w:numId w:val="22"/>
        </w:numPr>
        <w:spacing w:before="0" w:beforeAutospacing="0" w:after="0" w:afterAutospacing="0"/>
        <w:textAlignment w:val="baseline"/>
        <w:rPr>
          <w:rStyle w:val="eop"/>
        </w:rPr>
      </w:pPr>
      <w:r w:rsidRPr="007C5F70">
        <w:rPr>
          <w:rStyle w:val="normaltextrun"/>
          <w:lang w:val="en-US"/>
        </w:rPr>
        <w:t>Captions or speech-to-text;</w:t>
      </w:r>
      <w:r w:rsidRPr="007C5F70">
        <w:rPr>
          <w:rStyle w:val="eop"/>
          <w:rFonts w:eastAsiaTheme="majorEastAsia"/>
        </w:rPr>
        <w:t> </w:t>
      </w:r>
      <w:r w:rsidRPr="007C5F70">
        <w:rPr>
          <w:rStyle w:val="normaltextrun"/>
          <w:lang w:val="en-US"/>
        </w:rPr>
        <w:t>Visual diagrams, charts, notations of music or sound; and</w:t>
      </w:r>
      <w:r w:rsidRPr="007C5F70">
        <w:rPr>
          <w:rStyle w:val="eop"/>
          <w:rFonts w:eastAsiaTheme="majorEastAsia"/>
        </w:rPr>
        <w:t> </w:t>
      </w:r>
      <w:r w:rsidRPr="007C5F70">
        <w:rPr>
          <w:rStyle w:val="normaltextrun"/>
          <w:lang w:val="en-US"/>
        </w:rPr>
        <w:t>Written transcripts for videos or auditory clips</w:t>
      </w:r>
      <w:r w:rsidRPr="007C5F70">
        <w:rPr>
          <w:rStyle w:val="eop"/>
          <w:rFonts w:eastAsiaTheme="majorEastAsia"/>
        </w:rPr>
        <w:t> </w:t>
      </w:r>
    </w:p>
    <w:p w14:paraId="6795303B" w14:textId="5DA21C49" w:rsidR="00ED5C6E" w:rsidRPr="007C5F70" w:rsidRDefault="00ED5C6E" w:rsidP="000C1161">
      <w:pPr>
        <w:pStyle w:val="paragraph"/>
        <w:numPr>
          <w:ilvl w:val="1"/>
          <w:numId w:val="11"/>
        </w:numPr>
        <w:spacing w:before="0" w:beforeAutospacing="0" w:after="0" w:afterAutospacing="0"/>
        <w:textAlignment w:val="baseline"/>
      </w:pPr>
      <w:r w:rsidRPr="007C5F70">
        <w:t xml:space="preserve">Check out: </w:t>
      </w:r>
      <w:hyperlink r:id="rId6" w:history="1">
        <w:r w:rsidRPr="007C5F70">
          <w:rPr>
            <w:rStyle w:val="Hyperlink"/>
          </w:rPr>
          <w:t>Offer alternatives for auditory information</w:t>
        </w:r>
      </w:hyperlink>
      <w:r w:rsidRPr="007C5F70">
        <w:rPr>
          <w:color w:val="292929"/>
        </w:rPr>
        <w:t xml:space="preserve"> </w:t>
      </w:r>
      <w:r w:rsidR="000C1161" w:rsidRPr="007C5F70">
        <w:rPr>
          <w:color w:val="292929"/>
        </w:rPr>
        <w:t>(CAST - UDL guidelines)</w:t>
      </w:r>
    </w:p>
    <w:p w14:paraId="023170A9" w14:textId="5F914EB0" w:rsidR="00ED5C6E" w:rsidRPr="007C5F70" w:rsidRDefault="000C1161" w:rsidP="000C1161">
      <w:pPr>
        <w:pStyle w:val="paragraph"/>
        <w:numPr>
          <w:ilvl w:val="0"/>
          <w:numId w:val="25"/>
        </w:numPr>
        <w:spacing w:before="0" w:beforeAutospacing="0" w:after="0" w:afterAutospacing="0"/>
        <w:textAlignment w:val="baseline"/>
      </w:pPr>
      <w:r w:rsidRPr="007C5F70">
        <w:rPr>
          <w:rStyle w:val="normaltextrun"/>
          <w:color w:val="000000" w:themeColor="text1"/>
          <w:lang w:val="en-US"/>
        </w:rPr>
        <w:lastRenderedPageBreak/>
        <w:t xml:space="preserve">Provide </w:t>
      </w:r>
      <w:r w:rsidR="00ED5C6E" w:rsidRPr="007C5F70">
        <w:rPr>
          <w:rStyle w:val="normaltextrun"/>
          <w:color w:val="000000" w:themeColor="text1"/>
          <w:lang w:val="en-US"/>
        </w:rPr>
        <w:t xml:space="preserve">alternatives for visual information, </w:t>
      </w:r>
      <w:r w:rsidR="00ED5C6E" w:rsidRPr="007C5F70">
        <w:rPr>
          <w:rStyle w:val="normaltextrun"/>
          <w:lang w:val="en-US"/>
        </w:rPr>
        <w:t>such as: </w:t>
      </w:r>
      <w:r w:rsidR="00ED5C6E" w:rsidRPr="007C5F70">
        <w:rPr>
          <w:rStyle w:val="eop"/>
          <w:rFonts w:eastAsiaTheme="majorEastAsia"/>
        </w:rPr>
        <w:t> </w:t>
      </w:r>
    </w:p>
    <w:p w14:paraId="1219E409" w14:textId="77777777" w:rsidR="000C1161" w:rsidRPr="007C5F70" w:rsidRDefault="00ED5C6E" w:rsidP="000C1161">
      <w:pPr>
        <w:pStyle w:val="paragraph"/>
        <w:numPr>
          <w:ilvl w:val="1"/>
          <w:numId w:val="25"/>
        </w:numPr>
        <w:spacing w:before="0" w:beforeAutospacing="0" w:after="0" w:afterAutospacing="0"/>
        <w:textAlignment w:val="baseline"/>
        <w:rPr>
          <w:rStyle w:val="eop"/>
        </w:rPr>
      </w:pPr>
      <w:r w:rsidRPr="007C5F70">
        <w:rPr>
          <w:rStyle w:val="normaltextrun"/>
          <w:lang w:val="en-US"/>
        </w:rPr>
        <w:t>Provide descriptions (text or spoken) for all images, graphics, video, or animations;</w:t>
      </w:r>
      <w:r w:rsidRPr="007C5F70">
        <w:rPr>
          <w:rStyle w:val="eop"/>
          <w:rFonts w:eastAsiaTheme="majorEastAsia"/>
        </w:rPr>
        <w:t> </w:t>
      </w:r>
      <w:r w:rsidRPr="007C5F70">
        <w:rPr>
          <w:rStyle w:val="normaltextrun"/>
          <w:lang w:val="en-US"/>
        </w:rPr>
        <w:t>Physical objects and spatial models; and</w:t>
      </w:r>
      <w:r w:rsidRPr="007C5F70">
        <w:rPr>
          <w:rStyle w:val="eop"/>
          <w:rFonts w:eastAsiaTheme="majorEastAsia"/>
        </w:rPr>
        <w:t> </w:t>
      </w:r>
      <w:r w:rsidRPr="007C5F70">
        <w:rPr>
          <w:rStyle w:val="normaltextrun"/>
          <w:lang w:val="en-US"/>
        </w:rPr>
        <w:t>Auditory cues.</w:t>
      </w:r>
      <w:r w:rsidRPr="007C5F70">
        <w:rPr>
          <w:rStyle w:val="eop"/>
          <w:rFonts w:eastAsiaTheme="majorEastAsia"/>
        </w:rPr>
        <w:t> </w:t>
      </w:r>
    </w:p>
    <w:p w14:paraId="2AE5629F" w14:textId="36D6E77E" w:rsidR="000C1161" w:rsidRPr="007C5F70" w:rsidRDefault="000C1161" w:rsidP="000C1161">
      <w:pPr>
        <w:pStyle w:val="paragraph"/>
        <w:numPr>
          <w:ilvl w:val="1"/>
          <w:numId w:val="25"/>
        </w:numPr>
        <w:spacing w:before="0" w:beforeAutospacing="0" w:after="0" w:afterAutospacing="0"/>
        <w:textAlignment w:val="baseline"/>
      </w:pPr>
      <w:r w:rsidRPr="007C5F70">
        <w:t xml:space="preserve">Check out: </w:t>
      </w:r>
      <w:hyperlink r:id="rId7" w:history="1">
        <w:r w:rsidRPr="007C5F70">
          <w:rPr>
            <w:rStyle w:val="Hyperlink"/>
          </w:rPr>
          <w:t>Offer alternatives for visual information</w:t>
        </w:r>
      </w:hyperlink>
      <w:r w:rsidRPr="007C5F70">
        <w:rPr>
          <w:color w:val="292929"/>
        </w:rPr>
        <w:t xml:space="preserve"> (CAST - UDL guidelines)</w:t>
      </w:r>
    </w:p>
    <w:p w14:paraId="22D8A1EB" w14:textId="56E0630A" w:rsidR="0064598F" w:rsidRPr="007C5F70" w:rsidRDefault="0064598F" w:rsidP="0064598F">
      <w:pPr>
        <w:pStyle w:val="NormalWeb"/>
        <w:numPr>
          <w:ilvl w:val="0"/>
          <w:numId w:val="9"/>
        </w:numPr>
        <w:spacing w:before="0" w:beforeAutospacing="0" w:after="0" w:afterAutospacing="0"/>
        <w:rPr>
          <w:b/>
          <w:color w:val="000000"/>
        </w:rPr>
      </w:pPr>
      <w:r w:rsidRPr="007C5F70">
        <w:rPr>
          <w:color w:val="000000"/>
        </w:rPr>
        <w:t>Offer paper versions to all students and post course materials such as syllabi or handouts on the course site.</w:t>
      </w:r>
    </w:p>
    <w:p w14:paraId="22D7DB02" w14:textId="01579BB1" w:rsidR="00721634" w:rsidRPr="007C5F70" w:rsidRDefault="00721634" w:rsidP="00721634">
      <w:pPr>
        <w:pStyle w:val="paragraph"/>
        <w:shd w:val="clear" w:color="auto" w:fill="FFFFFF"/>
        <w:spacing w:before="0" w:beforeAutospacing="0" w:after="0" w:afterAutospacing="0"/>
        <w:textAlignment w:val="baseline"/>
        <w:rPr>
          <w:color w:val="000000"/>
        </w:rPr>
      </w:pPr>
    </w:p>
    <w:p w14:paraId="4DF9B2A5" w14:textId="18FC7380" w:rsidR="00721634" w:rsidRPr="007C5F70" w:rsidRDefault="00721634" w:rsidP="00721634">
      <w:pPr>
        <w:pStyle w:val="Heading3"/>
        <w:rPr>
          <w:rFonts w:ascii="Times New Roman" w:eastAsia="Times New Roman" w:hAnsi="Times New Roman" w:cs="Times New Roman"/>
          <w:sz w:val="24"/>
        </w:rPr>
      </w:pPr>
      <w:bookmarkStart w:id="2" w:name="_Disability_Specific_Considerations"/>
      <w:bookmarkEnd w:id="2"/>
      <w:r w:rsidRPr="007C5F70">
        <w:rPr>
          <w:rFonts w:ascii="Times New Roman" w:eastAsia="Times New Roman" w:hAnsi="Times New Roman" w:cs="Times New Roman"/>
          <w:sz w:val="24"/>
        </w:rPr>
        <w:t xml:space="preserve">Disability </w:t>
      </w:r>
      <w:r w:rsidR="00D05246" w:rsidRPr="007C5F70">
        <w:rPr>
          <w:rFonts w:ascii="Times New Roman" w:eastAsia="Times New Roman" w:hAnsi="Times New Roman" w:cs="Times New Roman"/>
          <w:sz w:val="24"/>
        </w:rPr>
        <w:t>s</w:t>
      </w:r>
      <w:r w:rsidRPr="007C5F70">
        <w:rPr>
          <w:rFonts w:ascii="Times New Roman" w:eastAsia="Times New Roman" w:hAnsi="Times New Roman" w:cs="Times New Roman"/>
          <w:sz w:val="24"/>
        </w:rPr>
        <w:t xml:space="preserve">pecific </w:t>
      </w:r>
      <w:r w:rsidR="00D05246" w:rsidRPr="007C5F70">
        <w:rPr>
          <w:rFonts w:ascii="Times New Roman" w:eastAsia="Times New Roman" w:hAnsi="Times New Roman" w:cs="Times New Roman"/>
          <w:sz w:val="24"/>
        </w:rPr>
        <w:t>c</w:t>
      </w:r>
      <w:r w:rsidR="0019006B" w:rsidRPr="007C5F70">
        <w:rPr>
          <w:rFonts w:ascii="Times New Roman" w:eastAsia="Times New Roman" w:hAnsi="Times New Roman" w:cs="Times New Roman"/>
          <w:sz w:val="24"/>
        </w:rPr>
        <w:t>onsiderations</w:t>
      </w:r>
      <w:r w:rsidRPr="007C5F70">
        <w:rPr>
          <w:rFonts w:ascii="Times New Roman" w:eastAsia="Times New Roman" w:hAnsi="Times New Roman" w:cs="Times New Roman"/>
          <w:sz w:val="24"/>
        </w:rPr>
        <w:t xml:space="preserve"> </w:t>
      </w:r>
    </w:p>
    <w:p w14:paraId="7F473263" w14:textId="77777777" w:rsidR="00721634" w:rsidRPr="007C5F70" w:rsidRDefault="00721634" w:rsidP="00721634"/>
    <w:tbl>
      <w:tblPr>
        <w:tblStyle w:val="TableGrid"/>
        <w:tblW w:w="0" w:type="auto"/>
        <w:tblLook w:val="04A0" w:firstRow="1" w:lastRow="0" w:firstColumn="1" w:lastColumn="0" w:noHBand="0" w:noVBand="1"/>
      </w:tblPr>
      <w:tblGrid>
        <w:gridCol w:w="421"/>
        <w:gridCol w:w="6095"/>
        <w:gridCol w:w="6434"/>
      </w:tblGrid>
      <w:tr w:rsidR="009F0DC6" w:rsidRPr="007C5F70" w14:paraId="7D662AAB" w14:textId="77777777" w:rsidTr="003A4B24">
        <w:tc>
          <w:tcPr>
            <w:tcW w:w="421" w:type="dxa"/>
          </w:tcPr>
          <w:p w14:paraId="696506FC" w14:textId="77777777" w:rsidR="00721634" w:rsidRPr="007C5F70" w:rsidRDefault="00721634" w:rsidP="00AE18A5">
            <w:pPr>
              <w:rPr>
                <w:b/>
              </w:rPr>
            </w:pPr>
          </w:p>
        </w:tc>
        <w:tc>
          <w:tcPr>
            <w:tcW w:w="6095" w:type="dxa"/>
          </w:tcPr>
          <w:p w14:paraId="63C9D7AC" w14:textId="77777777" w:rsidR="00721634" w:rsidRPr="007C5F70" w:rsidRDefault="00721634" w:rsidP="00AE18A5">
            <w:pPr>
              <w:rPr>
                <w:b/>
              </w:rPr>
            </w:pPr>
            <w:r w:rsidRPr="007C5F70">
              <w:rPr>
                <w:b/>
              </w:rPr>
              <w:t xml:space="preserve">In the classroom </w:t>
            </w:r>
          </w:p>
        </w:tc>
        <w:tc>
          <w:tcPr>
            <w:tcW w:w="6434" w:type="dxa"/>
          </w:tcPr>
          <w:p w14:paraId="5163D16D" w14:textId="502C5577" w:rsidR="00721634" w:rsidRPr="007C5F70" w:rsidRDefault="002F2485" w:rsidP="00AE18A5">
            <w:pPr>
              <w:rPr>
                <w:b/>
              </w:rPr>
            </w:pPr>
            <w:r w:rsidRPr="007C5F70">
              <w:rPr>
                <w:b/>
              </w:rPr>
              <w:t>Examples</w:t>
            </w:r>
            <w:r w:rsidR="00721634" w:rsidRPr="007C5F70">
              <w:rPr>
                <w:b/>
              </w:rPr>
              <w:t xml:space="preserve"> </w:t>
            </w:r>
          </w:p>
        </w:tc>
      </w:tr>
      <w:tr w:rsidR="009F0DC6" w:rsidRPr="007C5F70" w14:paraId="47826E65" w14:textId="77777777" w:rsidTr="003A4B24">
        <w:tc>
          <w:tcPr>
            <w:tcW w:w="421" w:type="dxa"/>
          </w:tcPr>
          <w:p w14:paraId="537FEDC9" w14:textId="77777777" w:rsidR="00721634" w:rsidRPr="007C5F70" w:rsidRDefault="00721634" w:rsidP="00AE18A5">
            <w:pPr>
              <w:rPr>
                <w:b/>
              </w:rPr>
            </w:pPr>
            <w:r w:rsidRPr="007C5F70">
              <w:rPr>
                <w:b/>
              </w:rPr>
              <w:t>1</w:t>
            </w:r>
          </w:p>
        </w:tc>
        <w:tc>
          <w:tcPr>
            <w:tcW w:w="6095" w:type="dxa"/>
          </w:tcPr>
          <w:p w14:paraId="6DD22809" w14:textId="77777777" w:rsidR="00721634" w:rsidRPr="007C5F70" w:rsidRDefault="00721634" w:rsidP="00AE18A5">
            <w:pPr>
              <w:pStyle w:val="NormalWeb"/>
              <w:spacing w:before="0" w:beforeAutospacing="0" w:after="0" w:afterAutospacing="0"/>
              <w:rPr>
                <w:color w:val="000000"/>
              </w:rPr>
            </w:pPr>
            <w:r w:rsidRPr="007C5F70">
              <w:rPr>
                <w:color w:val="000000"/>
              </w:rPr>
              <w:t xml:space="preserve">Face the students when you speak and make sure </w:t>
            </w:r>
            <w:proofErr w:type="gramStart"/>
            <w:r w:rsidRPr="007C5F70">
              <w:rPr>
                <w:color w:val="000000"/>
              </w:rPr>
              <w:t>you’re</w:t>
            </w:r>
            <w:proofErr w:type="gramEnd"/>
            <w:r w:rsidRPr="007C5F70">
              <w:rPr>
                <w:color w:val="000000"/>
              </w:rPr>
              <w:t xml:space="preserve"> not in shadow.</w:t>
            </w:r>
          </w:p>
        </w:tc>
        <w:tc>
          <w:tcPr>
            <w:tcW w:w="6434" w:type="dxa"/>
          </w:tcPr>
          <w:p w14:paraId="3256D050" w14:textId="77777777" w:rsidR="00721634" w:rsidRPr="007C5F70" w:rsidRDefault="00721634" w:rsidP="003A4B24">
            <w:pPr>
              <w:pStyle w:val="NormalWeb"/>
              <w:numPr>
                <w:ilvl w:val="0"/>
                <w:numId w:val="16"/>
              </w:numPr>
              <w:spacing w:before="0" w:beforeAutospacing="0" w:after="0" w:afterAutospacing="0"/>
              <w:rPr>
                <w:color w:val="000000"/>
              </w:rPr>
            </w:pPr>
            <w:r w:rsidRPr="007C5F70">
              <w:rPr>
                <w:color w:val="000000"/>
              </w:rPr>
              <w:t xml:space="preserve">If you are backlit, it might be difficult for students to see your face and difficult for hard of hearing students who may need to lip-read. · </w:t>
            </w:r>
          </w:p>
        </w:tc>
      </w:tr>
      <w:tr w:rsidR="009F0DC6" w:rsidRPr="007C5F70" w14:paraId="3C952474" w14:textId="77777777" w:rsidTr="003A4B24">
        <w:trPr>
          <w:trHeight w:val="766"/>
        </w:trPr>
        <w:tc>
          <w:tcPr>
            <w:tcW w:w="421" w:type="dxa"/>
          </w:tcPr>
          <w:p w14:paraId="71D1F0A8" w14:textId="77777777" w:rsidR="00721634" w:rsidRPr="007C5F70" w:rsidRDefault="00721634" w:rsidP="00AE18A5">
            <w:pPr>
              <w:rPr>
                <w:b/>
              </w:rPr>
            </w:pPr>
            <w:r w:rsidRPr="007C5F70">
              <w:rPr>
                <w:b/>
              </w:rPr>
              <w:t>2</w:t>
            </w:r>
          </w:p>
        </w:tc>
        <w:tc>
          <w:tcPr>
            <w:tcW w:w="6095" w:type="dxa"/>
          </w:tcPr>
          <w:p w14:paraId="64D44505" w14:textId="77777777" w:rsidR="00721634" w:rsidRPr="007C5F70" w:rsidRDefault="00721634" w:rsidP="00AE18A5">
            <w:pPr>
              <w:rPr>
                <w:color w:val="000000"/>
              </w:rPr>
            </w:pPr>
            <w:r w:rsidRPr="007C5F70">
              <w:rPr>
                <w:color w:val="000000"/>
              </w:rPr>
              <w:t>Try not to move around too much because it can:</w:t>
            </w:r>
          </w:p>
          <w:p w14:paraId="1E0A4050" w14:textId="3E68B30C" w:rsidR="0064598F" w:rsidRPr="007C5F70" w:rsidRDefault="0064598F" w:rsidP="0064598F">
            <w:pPr>
              <w:pStyle w:val="ListParagraph"/>
              <w:numPr>
                <w:ilvl w:val="0"/>
                <w:numId w:val="12"/>
              </w:numPr>
              <w:rPr>
                <w:rFonts w:ascii="Times New Roman" w:hAnsi="Times New Roman" w:cs="Times New Roman"/>
              </w:rPr>
            </w:pPr>
            <w:r w:rsidRPr="007C5F70">
              <w:rPr>
                <w:rFonts w:ascii="Times New Roman" w:hAnsi="Times New Roman" w:cs="Times New Roman"/>
                <w:color w:val="000000"/>
              </w:rPr>
              <w:t xml:space="preserve">Check out: </w:t>
            </w:r>
            <w:r w:rsidRPr="007C5F70">
              <w:rPr>
                <w:rFonts w:ascii="Times New Roman" w:hAnsi="Times New Roman" w:cs="Times New Roman"/>
                <w:bCs/>
                <w:color w:val="333333"/>
              </w:rPr>
              <w:t>Creating Accessible Lectures</w:t>
            </w:r>
            <w:r w:rsidRPr="007C5F70">
              <w:rPr>
                <w:rFonts w:ascii="Times New Roman" w:hAnsi="Times New Roman" w:cs="Times New Roman"/>
                <w:color w:val="000000"/>
              </w:rPr>
              <w:t xml:space="preserve"> - </w:t>
            </w:r>
            <w:hyperlink r:id="rId8" w:history="1">
              <w:r w:rsidRPr="007C5F70">
                <w:rPr>
                  <w:rStyle w:val="Hyperlink"/>
                  <w:rFonts w:ascii="Times New Roman" w:hAnsi="Times New Roman" w:cs="Times New Roman"/>
                </w:rPr>
                <w:t>Tips on Lecture delivery</w:t>
              </w:r>
            </w:hyperlink>
            <w:r w:rsidRPr="007C5F70">
              <w:rPr>
                <w:rFonts w:ascii="Times New Roman" w:hAnsi="Times New Roman" w:cs="Times New Roman"/>
                <w:color w:val="000000"/>
              </w:rPr>
              <w:t xml:space="preserve"> (Accessible Campus)</w:t>
            </w:r>
          </w:p>
        </w:tc>
        <w:tc>
          <w:tcPr>
            <w:tcW w:w="6434" w:type="dxa"/>
          </w:tcPr>
          <w:p w14:paraId="0A520A78" w14:textId="77777777" w:rsidR="00721634" w:rsidRPr="007C5F70" w:rsidRDefault="00721634" w:rsidP="005C32A4">
            <w:pPr>
              <w:pStyle w:val="NormalWeb"/>
              <w:numPr>
                <w:ilvl w:val="0"/>
                <w:numId w:val="7"/>
              </w:numPr>
              <w:spacing w:before="0" w:beforeAutospacing="0" w:after="0" w:afterAutospacing="0"/>
              <w:ind w:left="357" w:hanging="357"/>
              <w:rPr>
                <w:color w:val="000000"/>
              </w:rPr>
            </w:pPr>
            <w:r w:rsidRPr="007C5F70">
              <w:rPr>
                <w:color w:val="000000"/>
              </w:rPr>
              <w:t>Be distracting;</w:t>
            </w:r>
          </w:p>
          <w:p w14:paraId="08684310" w14:textId="77777777" w:rsidR="00721634" w:rsidRPr="007C5F70" w:rsidRDefault="00721634" w:rsidP="005C32A4">
            <w:pPr>
              <w:pStyle w:val="NormalWeb"/>
              <w:numPr>
                <w:ilvl w:val="0"/>
                <w:numId w:val="7"/>
              </w:numPr>
              <w:spacing w:before="0" w:beforeAutospacing="0" w:after="0" w:afterAutospacing="0"/>
              <w:ind w:left="357" w:hanging="357"/>
              <w:rPr>
                <w:color w:val="000000"/>
              </w:rPr>
            </w:pPr>
            <w:r w:rsidRPr="007C5F70">
              <w:rPr>
                <w:color w:val="000000"/>
              </w:rPr>
              <w:t>Make it difficult for students who are trying to lip-read; and</w:t>
            </w:r>
          </w:p>
          <w:p w14:paraId="22E16966" w14:textId="1A89D322" w:rsidR="00DD5D14" w:rsidRPr="007C5F70" w:rsidRDefault="00721634" w:rsidP="003A4B24">
            <w:pPr>
              <w:pStyle w:val="NormalWeb"/>
              <w:numPr>
                <w:ilvl w:val="0"/>
                <w:numId w:val="7"/>
              </w:numPr>
              <w:spacing w:before="0" w:beforeAutospacing="0" w:after="0" w:afterAutospacing="0"/>
              <w:ind w:left="357" w:hanging="357"/>
              <w:rPr>
                <w:color w:val="000000"/>
              </w:rPr>
            </w:pPr>
            <w:r w:rsidRPr="007C5F70">
              <w:rPr>
                <w:color w:val="000000"/>
              </w:rPr>
              <w:t>Limit the effectiveness of a microphone if you are using one.</w:t>
            </w:r>
          </w:p>
        </w:tc>
      </w:tr>
      <w:tr w:rsidR="009F0DC6" w:rsidRPr="007C5F70" w14:paraId="4E133632" w14:textId="77777777" w:rsidTr="003A4B24">
        <w:tc>
          <w:tcPr>
            <w:tcW w:w="421" w:type="dxa"/>
          </w:tcPr>
          <w:p w14:paraId="40A44B09" w14:textId="77777777" w:rsidR="00721634" w:rsidRPr="007C5F70" w:rsidRDefault="00721634" w:rsidP="00AE18A5">
            <w:pPr>
              <w:rPr>
                <w:b/>
              </w:rPr>
            </w:pPr>
            <w:r w:rsidRPr="007C5F70">
              <w:rPr>
                <w:b/>
              </w:rPr>
              <w:t>3</w:t>
            </w:r>
          </w:p>
        </w:tc>
        <w:tc>
          <w:tcPr>
            <w:tcW w:w="6095" w:type="dxa"/>
          </w:tcPr>
          <w:p w14:paraId="79DF6A63" w14:textId="77777777" w:rsidR="00721634" w:rsidRPr="007C5F70" w:rsidRDefault="00721634" w:rsidP="00AE18A5">
            <w:r w:rsidRPr="007C5F70">
              <w:rPr>
                <w:color w:val="000000"/>
              </w:rPr>
              <w:t>Consider allowing students to audio or video record lectures.</w:t>
            </w:r>
          </w:p>
        </w:tc>
        <w:tc>
          <w:tcPr>
            <w:tcW w:w="6434" w:type="dxa"/>
          </w:tcPr>
          <w:p w14:paraId="0B015B2B" w14:textId="77777777" w:rsidR="00721634" w:rsidRPr="007C5F70" w:rsidRDefault="00721634" w:rsidP="003A4B24">
            <w:pPr>
              <w:pStyle w:val="ListParagraph"/>
              <w:numPr>
                <w:ilvl w:val="0"/>
                <w:numId w:val="15"/>
              </w:numPr>
              <w:rPr>
                <w:rFonts w:ascii="Times New Roman" w:hAnsi="Times New Roman" w:cs="Times New Roman"/>
              </w:rPr>
            </w:pPr>
            <w:r w:rsidRPr="007C5F70">
              <w:rPr>
                <w:rFonts w:ascii="Times New Roman" w:hAnsi="Times New Roman" w:cs="Times New Roman"/>
                <w:color w:val="000000"/>
              </w:rPr>
              <w:t>Alternatively, create audio podcasts or YouTube videos of your lectures.</w:t>
            </w:r>
          </w:p>
        </w:tc>
      </w:tr>
      <w:tr w:rsidR="00721634" w:rsidRPr="007C5F70" w14:paraId="392F7471" w14:textId="77777777" w:rsidTr="003A4B24">
        <w:tc>
          <w:tcPr>
            <w:tcW w:w="421" w:type="dxa"/>
          </w:tcPr>
          <w:p w14:paraId="5212F122" w14:textId="77777777" w:rsidR="00721634" w:rsidRPr="007C5F70" w:rsidRDefault="00721634" w:rsidP="00AE18A5">
            <w:pPr>
              <w:rPr>
                <w:b/>
              </w:rPr>
            </w:pPr>
            <w:r w:rsidRPr="007C5F70">
              <w:rPr>
                <w:b/>
              </w:rPr>
              <w:t>4</w:t>
            </w:r>
          </w:p>
        </w:tc>
        <w:tc>
          <w:tcPr>
            <w:tcW w:w="6095" w:type="dxa"/>
          </w:tcPr>
          <w:p w14:paraId="3BB97E71" w14:textId="77777777" w:rsidR="00721634" w:rsidRPr="007C5F70" w:rsidRDefault="00721634" w:rsidP="00AE18A5">
            <w:pPr>
              <w:rPr>
                <w:color w:val="000000"/>
              </w:rPr>
            </w:pPr>
            <w:r w:rsidRPr="007C5F70">
              <w:rPr>
                <w:color w:val="000000"/>
              </w:rPr>
              <w:t>Verbally explain any visual elements, such as charts, graphs, images or tables that you present in class.</w:t>
            </w:r>
          </w:p>
        </w:tc>
        <w:tc>
          <w:tcPr>
            <w:tcW w:w="6434" w:type="dxa"/>
          </w:tcPr>
          <w:p w14:paraId="56348DC4" w14:textId="77777777" w:rsidR="00721634" w:rsidRPr="007C5F70" w:rsidRDefault="00721634" w:rsidP="003A4B24">
            <w:pPr>
              <w:pStyle w:val="ListParagraph"/>
              <w:numPr>
                <w:ilvl w:val="0"/>
                <w:numId w:val="14"/>
              </w:numPr>
              <w:rPr>
                <w:rFonts w:ascii="Times New Roman" w:hAnsi="Times New Roman" w:cs="Times New Roman"/>
              </w:rPr>
            </w:pPr>
            <w:r w:rsidRPr="007C5F70">
              <w:rPr>
                <w:rFonts w:ascii="Times New Roman" w:hAnsi="Times New Roman" w:cs="Times New Roman"/>
                <w:color w:val="000000"/>
              </w:rPr>
              <w:t>Describe what they show because some students can have difficulty understanding or seeing these.</w:t>
            </w:r>
          </w:p>
        </w:tc>
      </w:tr>
      <w:tr w:rsidR="00721634" w:rsidRPr="007C5F70" w14:paraId="6F916415" w14:textId="77777777" w:rsidTr="003A4B24">
        <w:tc>
          <w:tcPr>
            <w:tcW w:w="421" w:type="dxa"/>
          </w:tcPr>
          <w:p w14:paraId="6C92DD87" w14:textId="77777777" w:rsidR="00721634" w:rsidRPr="007C5F70" w:rsidRDefault="00721634" w:rsidP="00AE18A5">
            <w:pPr>
              <w:rPr>
                <w:b/>
              </w:rPr>
            </w:pPr>
            <w:r w:rsidRPr="007C5F70">
              <w:rPr>
                <w:b/>
              </w:rPr>
              <w:t>5</w:t>
            </w:r>
          </w:p>
        </w:tc>
        <w:tc>
          <w:tcPr>
            <w:tcW w:w="6095" w:type="dxa"/>
          </w:tcPr>
          <w:p w14:paraId="59497303" w14:textId="23C298E6" w:rsidR="00721634" w:rsidRPr="007C5F70" w:rsidRDefault="00721634" w:rsidP="00AE18A5">
            <w:pPr>
              <w:rPr>
                <w:color w:val="000000"/>
              </w:rPr>
            </w:pPr>
            <w:r w:rsidRPr="007C5F70">
              <w:rPr>
                <w:color w:val="000000"/>
              </w:rPr>
              <w:t>Allow students to use their personal digital technologies</w:t>
            </w:r>
          </w:p>
          <w:p w14:paraId="71CE1460" w14:textId="1E930E05" w:rsidR="00721634" w:rsidRPr="007C5F70" w:rsidRDefault="0064598F" w:rsidP="00AE18A5">
            <w:pPr>
              <w:pStyle w:val="ListParagraph"/>
              <w:numPr>
                <w:ilvl w:val="0"/>
                <w:numId w:val="13"/>
              </w:numPr>
              <w:rPr>
                <w:rFonts w:ascii="Times New Roman" w:hAnsi="Times New Roman" w:cs="Times New Roman"/>
              </w:rPr>
            </w:pPr>
            <w:r w:rsidRPr="007C5F70">
              <w:rPr>
                <w:rFonts w:ascii="Times New Roman" w:hAnsi="Times New Roman" w:cs="Times New Roman"/>
              </w:rPr>
              <w:t xml:space="preserve">Check out: </w:t>
            </w:r>
            <w:hyperlink r:id="rId9" w:history="1">
              <w:r w:rsidR="003A4B24" w:rsidRPr="007C5F70">
                <w:rPr>
                  <w:rStyle w:val="Hyperlink"/>
                  <w:rFonts w:ascii="Times New Roman" w:hAnsi="Times New Roman" w:cs="Times New Roman"/>
                </w:rPr>
                <w:t>What They Do and What You Can Do: Taking Advantage of Students’ Personal Mobile Technologies in Class</w:t>
              </w:r>
            </w:hyperlink>
            <w:r w:rsidRPr="007C5F70">
              <w:rPr>
                <w:rFonts w:ascii="Times New Roman" w:hAnsi="Times New Roman" w:cs="Times New Roman"/>
              </w:rPr>
              <w:t xml:space="preserve"> (PDF)</w:t>
            </w:r>
          </w:p>
        </w:tc>
        <w:tc>
          <w:tcPr>
            <w:tcW w:w="6434" w:type="dxa"/>
          </w:tcPr>
          <w:p w14:paraId="55A447A5" w14:textId="77777777" w:rsidR="003A4B24" w:rsidRPr="007C5F70" w:rsidRDefault="00721634" w:rsidP="003A4B24">
            <w:pPr>
              <w:pStyle w:val="ListParagraph"/>
              <w:numPr>
                <w:ilvl w:val="0"/>
                <w:numId w:val="13"/>
              </w:numPr>
              <w:rPr>
                <w:rFonts w:ascii="Times New Roman" w:hAnsi="Times New Roman" w:cs="Times New Roman"/>
                <w:color w:val="000000"/>
              </w:rPr>
            </w:pPr>
            <w:r w:rsidRPr="007C5F70">
              <w:rPr>
                <w:rFonts w:ascii="Times New Roman" w:hAnsi="Times New Roman" w:cs="Times New Roman"/>
                <w:color w:val="000000"/>
              </w:rPr>
              <w:t xml:space="preserve">For many students this is the best productivity tool. </w:t>
            </w:r>
          </w:p>
          <w:p w14:paraId="3E666C84" w14:textId="563BF7F5" w:rsidR="00721634" w:rsidRPr="007C5F70" w:rsidRDefault="00721634" w:rsidP="003A4B24">
            <w:pPr>
              <w:pStyle w:val="ListParagraph"/>
              <w:numPr>
                <w:ilvl w:val="0"/>
                <w:numId w:val="13"/>
              </w:numPr>
              <w:rPr>
                <w:rFonts w:ascii="Times New Roman" w:hAnsi="Times New Roman" w:cs="Times New Roman"/>
                <w:color w:val="000000"/>
              </w:rPr>
            </w:pPr>
            <w:r w:rsidRPr="007C5F70">
              <w:rPr>
                <w:rFonts w:ascii="Times New Roman" w:hAnsi="Times New Roman" w:cs="Times New Roman"/>
                <w:color w:val="000000"/>
              </w:rPr>
              <w:t>For others it can be a form of security in case they need help.</w:t>
            </w:r>
          </w:p>
          <w:p w14:paraId="09F0A25C" w14:textId="01B70F06" w:rsidR="00C904BD" w:rsidRPr="007C5F70" w:rsidRDefault="00C904BD" w:rsidP="0064598F"/>
        </w:tc>
      </w:tr>
    </w:tbl>
    <w:p w14:paraId="37B97077" w14:textId="77777777" w:rsidR="00721634" w:rsidRPr="007C5F70" w:rsidRDefault="00721634" w:rsidP="00721634"/>
    <w:p w14:paraId="601C625D" w14:textId="4CB1C862" w:rsidR="00721634" w:rsidRPr="007C5F70" w:rsidRDefault="00721634" w:rsidP="00721634">
      <w:pPr>
        <w:pStyle w:val="paragraph"/>
        <w:shd w:val="clear" w:color="auto" w:fill="FFFFFF"/>
        <w:spacing w:before="0" w:beforeAutospacing="0" w:after="0" w:afterAutospacing="0"/>
        <w:textAlignment w:val="baseline"/>
        <w:rPr>
          <w:color w:val="000000"/>
        </w:rPr>
      </w:pPr>
    </w:p>
    <w:p w14:paraId="089C78E9" w14:textId="77777777" w:rsidR="00D05246" w:rsidRPr="007C5F70" w:rsidRDefault="00D05246">
      <w:pPr>
        <w:rPr>
          <w:b/>
          <w:color w:val="000000" w:themeColor="text1"/>
          <w:shd w:val="clear" w:color="auto" w:fill="FFFFFF"/>
        </w:rPr>
      </w:pPr>
      <w:r w:rsidRPr="007C5F70">
        <w:rPr>
          <w:shd w:val="clear" w:color="auto" w:fill="FFFFFF"/>
        </w:rPr>
        <w:br w:type="page"/>
      </w:r>
    </w:p>
    <w:p w14:paraId="5B612454" w14:textId="27E7B0B2" w:rsidR="007567CC" w:rsidRPr="004B100C" w:rsidRDefault="00C301A4" w:rsidP="00C301A4">
      <w:pPr>
        <w:pStyle w:val="Heading2"/>
        <w:rPr>
          <w:rFonts w:ascii="Times New Roman" w:hAnsi="Times New Roman" w:cs="Times New Roman"/>
          <w:color w:val="000000"/>
          <w:sz w:val="28"/>
          <w:szCs w:val="28"/>
        </w:rPr>
      </w:pPr>
      <w:r w:rsidRPr="004B100C">
        <w:rPr>
          <w:rFonts w:ascii="Times New Roman" w:eastAsia="Times New Roman" w:hAnsi="Times New Roman" w:cs="Times New Roman"/>
          <w:sz w:val="28"/>
          <w:szCs w:val="28"/>
          <w:shd w:val="clear" w:color="auto" w:fill="FFFFFF"/>
        </w:rPr>
        <w:lastRenderedPageBreak/>
        <w:t>Inclusive </w:t>
      </w:r>
      <w:r w:rsidR="003B355F" w:rsidRPr="004B100C">
        <w:rPr>
          <w:rFonts w:ascii="Times New Roman" w:eastAsia="Times New Roman" w:hAnsi="Times New Roman" w:cs="Times New Roman"/>
          <w:sz w:val="28"/>
          <w:szCs w:val="28"/>
          <w:shd w:val="clear" w:color="auto" w:fill="FFFFFF"/>
        </w:rPr>
        <w:t xml:space="preserve">Course </w:t>
      </w:r>
      <w:r w:rsidRPr="004B100C">
        <w:rPr>
          <w:rFonts w:ascii="Times New Roman" w:eastAsia="Times New Roman" w:hAnsi="Times New Roman" w:cs="Times New Roman"/>
          <w:sz w:val="28"/>
          <w:szCs w:val="28"/>
          <w:shd w:val="clear" w:color="auto" w:fill="FFFFFF"/>
        </w:rPr>
        <w:t>Materials and Tools </w:t>
      </w:r>
    </w:p>
    <w:p w14:paraId="0CD168BC" w14:textId="0B2F4062" w:rsidR="007567CC" w:rsidRPr="007C5F70" w:rsidRDefault="0078548C" w:rsidP="00721634">
      <w:pPr>
        <w:pStyle w:val="paragraph"/>
        <w:shd w:val="clear" w:color="auto" w:fill="FFFFFF"/>
        <w:spacing w:before="0" w:beforeAutospacing="0" w:after="0" w:afterAutospacing="0"/>
        <w:textAlignment w:val="baseline"/>
        <w:rPr>
          <w:color w:val="000000"/>
          <w:shd w:val="clear" w:color="auto" w:fill="FFFFFF"/>
        </w:rPr>
      </w:pPr>
      <w:r w:rsidRPr="007C5F70">
        <w:rPr>
          <w:color w:val="000000"/>
          <w:shd w:val="clear" w:color="auto" w:fill="FFFFFF"/>
        </w:rPr>
        <w:t>Essential for any course is the creation and design of inclusive materials</w:t>
      </w:r>
      <w:r w:rsidR="00D05246" w:rsidRPr="007C5F70">
        <w:rPr>
          <w:color w:val="000000"/>
          <w:shd w:val="clear" w:color="auto" w:fill="FFFFFF"/>
        </w:rPr>
        <w:t xml:space="preserve"> and tools</w:t>
      </w:r>
      <w:r w:rsidR="003B355F" w:rsidRPr="007C5F70">
        <w:rPr>
          <w:color w:val="000000"/>
          <w:shd w:val="clear" w:color="auto" w:fill="FFFFFF"/>
        </w:rPr>
        <w:t>.</w:t>
      </w:r>
    </w:p>
    <w:p w14:paraId="2E4FD027" w14:textId="46F131BF" w:rsidR="00D05246" w:rsidRPr="007C5F70" w:rsidRDefault="00D05246" w:rsidP="00721634">
      <w:pPr>
        <w:pStyle w:val="paragraph"/>
        <w:shd w:val="clear" w:color="auto" w:fill="FFFFFF"/>
        <w:spacing w:before="0" w:beforeAutospacing="0" w:after="0" w:afterAutospacing="0"/>
        <w:textAlignment w:val="baseline"/>
        <w:rPr>
          <w:color w:val="000000"/>
        </w:rPr>
      </w:pPr>
    </w:p>
    <w:p w14:paraId="2E0E5477" w14:textId="6700DA82" w:rsidR="00D05246" w:rsidRPr="007C5F70" w:rsidRDefault="00D05246" w:rsidP="00D05246">
      <w:pPr>
        <w:pStyle w:val="Heading3"/>
        <w:rPr>
          <w:rFonts w:ascii="Times New Roman" w:hAnsi="Times New Roman" w:cs="Times New Roman"/>
          <w:sz w:val="24"/>
        </w:rPr>
      </w:pPr>
      <w:bookmarkStart w:id="3" w:name="_General_recommendations"/>
      <w:bookmarkEnd w:id="3"/>
      <w:r w:rsidRPr="007C5F70">
        <w:rPr>
          <w:rFonts w:ascii="Times New Roman" w:hAnsi="Times New Roman" w:cs="Times New Roman"/>
          <w:sz w:val="24"/>
        </w:rPr>
        <w:t xml:space="preserve">General recommendations </w:t>
      </w:r>
    </w:p>
    <w:p w14:paraId="7F559D72" w14:textId="77777777" w:rsidR="0078548C" w:rsidRPr="007C5F70" w:rsidRDefault="0078548C" w:rsidP="0078548C">
      <w:pPr>
        <w:shd w:val="clear" w:color="auto" w:fill="FFFFFF"/>
        <w:textAlignment w:val="baseline"/>
        <w:rPr>
          <w:color w:val="000000"/>
        </w:rPr>
      </w:pPr>
    </w:p>
    <w:tbl>
      <w:tblPr>
        <w:tblStyle w:val="TableGrid"/>
        <w:tblW w:w="0" w:type="auto"/>
        <w:tblLook w:val="04A0" w:firstRow="1" w:lastRow="0" w:firstColumn="1" w:lastColumn="0" w:noHBand="0" w:noVBand="1"/>
      </w:tblPr>
      <w:tblGrid>
        <w:gridCol w:w="421"/>
        <w:gridCol w:w="5244"/>
        <w:gridCol w:w="7285"/>
      </w:tblGrid>
      <w:tr w:rsidR="0078548C" w:rsidRPr="007C5F70" w14:paraId="38BC63D7" w14:textId="77777777" w:rsidTr="00F71688">
        <w:tc>
          <w:tcPr>
            <w:tcW w:w="421" w:type="dxa"/>
          </w:tcPr>
          <w:p w14:paraId="128628BC" w14:textId="77777777" w:rsidR="0078548C" w:rsidRPr="007C5F70" w:rsidRDefault="0078548C" w:rsidP="00F71688">
            <w:pPr>
              <w:textAlignment w:val="baseline"/>
              <w:rPr>
                <w:color w:val="000000"/>
              </w:rPr>
            </w:pPr>
          </w:p>
        </w:tc>
        <w:tc>
          <w:tcPr>
            <w:tcW w:w="5244" w:type="dxa"/>
          </w:tcPr>
          <w:p w14:paraId="3FD573C3" w14:textId="6B270E29" w:rsidR="0078548C" w:rsidRPr="007C5F70" w:rsidRDefault="00D05246" w:rsidP="00F71688">
            <w:pPr>
              <w:textAlignment w:val="baseline"/>
              <w:rPr>
                <w:b/>
                <w:color w:val="000000"/>
              </w:rPr>
            </w:pPr>
            <w:r w:rsidRPr="007C5F70">
              <w:rPr>
                <w:b/>
                <w:color w:val="000000"/>
              </w:rPr>
              <w:t>For the class</w:t>
            </w:r>
          </w:p>
        </w:tc>
        <w:tc>
          <w:tcPr>
            <w:tcW w:w="7285" w:type="dxa"/>
          </w:tcPr>
          <w:p w14:paraId="7AC6D3E8" w14:textId="77777777" w:rsidR="0078548C" w:rsidRPr="007C5F70" w:rsidRDefault="0078548C" w:rsidP="00F71688">
            <w:pPr>
              <w:textAlignment w:val="baseline"/>
              <w:rPr>
                <w:b/>
                <w:color w:val="000000"/>
              </w:rPr>
            </w:pPr>
            <w:r w:rsidRPr="007C5F70">
              <w:rPr>
                <w:b/>
                <w:color w:val="000000"/>
              </w:rPr>
              <w:t xml:space="preserve">Examples </w:t>
            </w:r>
          </w:p>
        </w:tc>
      </w:tr>
      <w:tr w:rsidR="0078548C" w:rsidRPr="007C5F70" w14:paraId="6E1D737F" w14:textId="77777777" w:rsidTr="00F71688">
        <w:tc>
          <w:tcPr>
            <w:tcW w:w="421" w:type="dxa"/>
          </w:tcPr>
          <w:p w14:paraId="2E4F12FC" w14:textId="77777777" w:rsidR="0078548C" w:rsidRPr="007C5F70" w:rsidRDefault="0078548C" w:rsidP="00F71688">
            <w:pPr>
              <w:textAlignment w:val="baseline"/>
              <w:rPr>
                <w:color w:val="000000"/>
              </w:rPr>
            </w:pPr>
            <w:r w:rsidRPr="007C5F70">
              <w:rPr>
                <w:color w:val="000000"/>
              </w:rPr>
              <w:t>1</w:t>
            </w:r>
          </w:p>
        </w:tc>
        <w:tc>
          <w:tcPr>
            <w:tcW w:w="5244" w:type="dxa"/>
          </w:tcPr>
          <w:p w14:paraId="2A982C42" w14:textId="77777777" w:rsidR="0078548C" w:rsidRPr="007C5F70" w:rsidRDefault="0078548C" w:rsidP="00F71688">
            <w:pPr>
              <w:textAlignment w:val="baseline"/>
              <w:rPr>
                <w:color w:val="000000"/>
              </w:rPr>
            </w:pPr>
            <w:r w:rsidRPr="007C5F70">
              <w:rPr>
                <w:color w:val="000000"/>
              </w:rPr>
              <w:t>Offer students access to both print and digital version of course texts </w:t>
            </w:r>
          </w:p>
        </w:tc>
        <w:tc>
          <w:tcPr>
            <w:tcW w:w="7285" w:type="dxa"/>
          </w:tcPr>
          <w:p w14:paraId="2AE6AA3B" w14:textId="77777777" w:rsidR="0078548C" w:rsidRPr="007C5F70" w:rsidRDefault="0078548C" w:rsidP="00F71688">
            <w:pPr>
              <w:textAlignment w:val="baseline"/>
              <w:rPr>
                <w:color w:val="000000"/>
              </w:rPr>
            </w:pPr>
            <w:r w:rsidRPr="007C5F70">
              <w:rPr>
                <w:color w:val="000000"/>
              </w:rPr>
              <w:t xml:space="preserve">E-textbooks and digital coursepacks </w:t>
            </w:r>
          </w:p>
        </w:tc>
      </w:tr>
      <w:tr w:rsidR="0078548C" w:rsidRPr="007C5F70" w14:paraId="2D49B821" w14:textId="77777777" w:rsidTr="00F71688">
        <w:tc>
          <w:tcPr>
            <w:tcW w:w="421" w:type="dxa"/>
          </w:tcPr>
          <w:p w14:paraId="7AE4B5B6" w14:textId="77777777" w:rsidR="0078548C" w:rsidRPr="007C5F70" w:rsidRDefault="0078548C" w:rsidP="00F71688">
            <w:pPr>
              <w:textAlignment w:val="baseline"/>
              <w:rPr>
                <w:color w:val="000000"/>
              </w:rPr>
            </w:pPr>
            <w:r w:rsidRPr="007C5F70">
              <w:rPr>
                <w:color w:val="000000"/>
              </w:rPr>
              <w:t>2</w:t>
            </w:r>
          </w:p>
        </w:tc>
        <w:tc>
          <w:tcPr>
            <w:tcW w:w="5244" w:type="dxa"/>
          </w:tcPr>
          <w:p w14:paraId="331BFA95" w14:textId="77777777" w:rsidR="0078548C" w:rsidRPr="007C5F70" w:rsidRDefault="004B100C" w:rsidP="00F71688">
            <w:pPr>
              <w:shd w:val="clear" w:color="auto" w:fill="FFFFFF"/>
              <w:textAlignment w:val="baseline"/>
              <w:rPr>
                <w:color w:val="000000"/>
              </w:rPr>
            </w:pPr>
            <w:hyperlink r:id="rId10" w:tgtFrame="_blank" w:history="1">
              <w:r w:rsidR="0078548C" w:rsidRPr="007C5F70">
                <w:t>Structure and format material for easy readability</w:t>
              </w:r>
            </w:hyperlink>
            <w:r w:rsidR="0078548C" w:rsidRPr="007C5F70">
              <w:rPr>
                <w:color w:val="000000"/>
              </w:rPr>
              <w:t>  </w:t>
            </w:r>
          </w:p>
          <w:p w14:paraId="5368FC85" w14:textId="77777777" w:rsidR="0078548C" w:rsidRPr="007C5F70" w:rsidRDefault="0078548C" w:rsidP="0078548C">
            <w:pPr>
              <w:pStyle w:val="ListParagraph"/>
              <w:numPr>
                <w:ilvl w:val="0"/>
                <w:numId w:val="31"/>
              </w:numPr>
              <w:shd w:val="clear" w:color="auto" w:fill="FFFFFF"/>
              <w:textAlignment w:val="baseline"/>
              <w:rPr>
                <w:rFonts w:ascii="Times New Roman" w:eastAsia="Times New Roman" w:hAnsi="Times New Roman" w:cs="Times New Roman"/>
                <w:color w:val="000000"/>
              </w:rPr>
            </w:pPr>
            <w:r w:rsidRPr="007C5F70">
              <w:rPr>
                <w:rFonts w:ascii="Times New Roman" w:eastAsia="Times New Roman" w:hAnsi="Times New Roman" w:cs="Times New Roman"/>
                <w:color w:val="000000"/>
              </w:rPr>
              <w:t xml:space="preserve">Check out - </w:t>
            </w:r>
            <w:hyperlink r:id="rId11" w:tgtFrame="_blank" w:history="1">
              <w:r w:rsidRPr="007C5F70">
                <w:rPr>
                  <w:rFonts w:ascii="Times New Roman" w:eastAsia="Times New Roman" w:hAnsi="Times New Roman" w:cs="Times New Roman"/>
                  <w:color w:val="0563C1"/>
                  <w:u w:val="single"/>
                </w:rPr>
                <w:t>How to improve the readability of course material</w:t>
              </w:r>
            </w:hyperlink>
            <w:r w:rsidRPr="007C5F70">
              <w:rPr>
                <w:rFonts w:ascii="Times New Roman" w:eastAsia="Times New Roman" w:hAnsi="Times New Roman" w:cs="Times New Roman"/>
                <w:color w:val="000000"/>
              </w:rPr>
              <w:t> (Minkie, 2021) </w:t>
            </w:r>
          </w:p>
          <w:p w14:paraId="7DAC64B6" w14:textId="77777777" w:rsidR="0078548C" w:rsidRPr="007C5F70" w:rsidRDefault="0078548C" w:rsidP="00F71688">
            <w:pPr>
              <w:shd w:val="clear" w:color="auto" w:fill="FFFFFF"/>
              <w:ind w:left="360"/>
              <w:textAlignment w:val="baseline"/>
              <w:rPr>
                <w:color w:val="000000"/>
              </w:rPr>
            </w:pPr>
          </w:p>
          <w:p w14:paraId="59A0979F" w14:textId="77777777" w:rsidR="0078548C" w:rsidRPr="007C5F70" w:rsidRDefault="0078548C" w:rsidP="00F71688">
            <w:pPr>
              <w:textAlignment w:val="baseline"/>
              <w:rPr>
                <w:color w:val="000000"/>
              </w:rPr>
            </w:pPr>
          </w:p>
        </w:tc>
        <w:tc>
          <w:tcPr>
            <w:tcW w:w="7285" w:type="dxa"/>
          </w:tcPr>
          <w:p w14:paraId="00E59232" w14:textId="77777777" w:rsidR="0078548C" w:rsidRPr="007C5F70" w:rsidRDefault="0078548C" w:rsidP="0078548C">
            <w:pPr>
              <w:numPr>
                <w:ilvl w:val="0"/>
                <w:numId w:val="31"/>
              </w:numPr>
              <w:shd w:val="clear" w:color="auto" w:fill="FFFFFF"/>
              <w:textAlignment w:val="baseline"/>
              <w:rPr>
                <w:color w:val="000000"/>
              </w:rPr>
            </w:pPr>
            <w:r w:rsidRPr="007C5F70">
              <w:rPr>
                <w:color w:val="000000"/>
              </w:rPr>
              <w:t>Use short sentences </w:t>
            </w:r>
          </w:p>
          <w:p w14:paraId="02263D11" w14:textId="77777777" w:rsidR="0078548C" w:rsidRPr="007C5F70" w:rsidRDefault="0078548C" w:rsidP="0078548C">
            <w:pPr>
              <w:numPr>
                <w:ilvl w:val="0"/>
                <w:numId w:val="31"/>
              </w:numPr>
              <w:shd w:val="clear" w:color="auto" w:fill="FFFFFF"/>
              <w:textAlignment w:val="baseline"/>
              <w:rPr>
                <w:color w:val="000000"/>
              </w:rPr>
            </w:pPr>
            <w:r w:rsidRPr="007C5F70">
              <w:rPr>
                <w:color w:val="000000"/>
              </w:rPr>
              <w:t>Use common language that will be familiar to most students </w:t>
            </w:r>
          </w:p>
          <w:p w14:paraId="100171CC" w14:textId="77777777" w:rsidR="0078548C" w:rsidRPr="007C5F70" w:rsidRDefault="0078548C" w:rsidP="0078548C">
            <w:pPr>
              <w:numPr>
                <w:ilvl w:val="0"/>
                <w:numId w:val="31"/>
              </w:numPr>
              <w:shd w:val="clear" w:color="auto" w:fill="FFFFFF"/>
              <w:textAlignment w:val="baseline"/>
              <w:rPr>
                <w:color w:val="000000"/>
              </w:rPr>
            </w:pPr>
            <w:r w:rsidRPr="007C5F70">
              <w:rPr>
                <w:color w:val="000000"/>
              </w:rPr>
              <w:t>Spell out acronyms </w:t>
            </w:r>
          </w:p>
          <w:p w14:paraId="22775C10" w14:textId="77777777" w:rsidR="0078548C" w:rsidRPr="007C5F70" w:rsidRDefault="0078548C" w:rsidP="0078548C">
            <w:pPr>
              <w:numPr>
                <w:ilvl w:val="0"/>
                <w:numId w:val="31"/>
              </w:numPr>
              <w:shd w:val="clear" w:color="auto" w:fill="FFFFFF"/>
              <w:textAlignment w:val="baseline"/>
              <w:rPr>
                <w:color w:val="000000"/>
              </w:rPr>
            </w:pPr>
            <w:r w:rsidRPr="007C5F70">
              <w:rPr>
                <w:color w:val="000000"/>
              </w:rPr>
              <w:t>Define terms that may be new to students </w:t>
            </w:r>
          </w:p>
          <w:p w14:paraId="58139ECD" w14:textId="77777777" w:rsidR="0078548C" w:rsidRPr="007C5F70" w:rsidRDefault="0078548C" w:rsidP="0078548C">
            <w:pPr>
              <w:numPr>
                <w:ilvl w:val="0"/>
                <w:numId w:val="31"/>
              </w:numPr>
              <w:shd w:val="clear" w:color="auto" w:fill="FFFFFF"/>
              <w:textAlignment w:val="baseline"/>
              <w:rPr>
                <w:color w:val="000000"/>
              </w:rPr>
            </w:pPr>
            <w:r w:rsidRPr="007C5F70">
              <w:rPr>
                <w:color w:val="000000"/>
              </w:rPr>
              <w:t>Avoid or explain figures of speech, idioms, and jargon </w:t>
            </w:r>
          </w:p>
          <w:p w14:paraId="03BFFD86" w14:textId="77777777" w:rsidR="0078548C" w:rsidRPr="007C5F70" w:rsidRDefault="0078548C" w:rsidP="0078548C">
            <w:pPr>
              <w:numPr>
                <w:ilvl w:val="0"/>
                <w:numId w:val="31"/>
              </w:numPr>
              <w:shd w:val="clear" w:color="auto" w:fill="FFFFFF"/>
              <w:textAlignment w:val="baseline"/>
              <w:rPr>
                <w:color w:val="000000"/>
              </w:rPr>
            </w:pPr>
            <w:r w:rsidRPr="007C5F70">
              <w:rPr>
                <w:color w:val="000000"/>
              </w:rPr>
              <w:t>Write in the active voice </w:t>
            </w:r>
          </w:p>
          <w:p w14:paraId="776DADC8" w14:textId="77777777" w:rsidR="0078548C" w:rsidRPr="007C5F70" w:rsidRDefault="0078548C" w:rsidP="0078548C">
            <w:pPr>
              <w:numPr>
                <w:ilvl w:val="0"/>
                <w:numId w:val="31"/>
              </w:numPr>
              <w:shd w:val="clear" w:color="auto" w:fill="FFFFFF"/>
              <w:textAlignment w:val="baseline"/>
              <w:rPr>
                <w:color w:val="000000"/>
              </w:rPr>
            </w:pPr>
            <w:r w:rsidRPr="007C5F70">
              <w:rPr>
                <w:color w:val="000000"/>
              </w:rPr>
              <w:t>Use headings and sub-headings </w:t>
            </w:r>
          </w:p>
          <w:p w14:paraId="45B0C306" w14:textId="77777777" w:rsidR="0078548C" w:rsidRPr="007C5F70" w:rsidRDefault="0078548C" w:rsidP="0078548C">
            <w:pPr>
              <w:numPr>
                <w:ilvl w:val="0"/>
                <w:numId w:val="31"/>
              </w:numPr>
              <w:shd w:val="clear" w:color="auto" w:fill="FFFFFF"/>
              <w:textAlignment w:val="baseline"/>
              <w:rPr>
                <w:color w:val="000000"/>
              </w:rPr>
            </w:pPr>
            <w:r w:rsidRPr="007C5F70">
              <w:rPr>
                <w:color w:val="000000"/>
              </w:rPr>
              <w:t>Use images that help the reader understand the text </w:t>
            </w:r>
          </w:p>
          <w:p w14:paraId="29369047" w14:textId="77777777" w:rsidR="0078548C" w:rsidRPr="007C5F70" w:rsidRDefault="0078548C" w:rsidP="0078548C">
            <w:pPr>
              <w:numPr>
                <w:ilvl w:val="0"/>
                <w:numId w:val="31"/>
              </w:numPr>
              <w:shd w:val="clear" w:color="auto" w:fill="FFFFFF"/>
              <w:textAlignment w:val="baseline"/>
              <w:rPr>
                <w:color w:val="000000"/>
              </w:rPr>
            </w:pPr>
            <w:r w:rsidRPr="007C5F70">
              <w:rPr>
                <w:color w:val="000000"/>
              </w:rPr>
              <w:t>Use the same terminology when referring to the same concepts, theories, or ideas  </w:t>
            </w:r>
          </w:p>
        </w:tc>
      </w:tr>
      <w:tr w:rsidR="0078548C" w:rsidRPr="007C5F70" w14:paraId="123FF971" w14:textId="77777777" w:rsidTr="00F71688">
        <w:tc>
          <w:tcPr>
            <w:tcW w:w="421" w:type="dxa"/>
          </w:tcPr>
          <w:p w14:paraId="002996A5" w14:textId="77777777" w:rsidR="0078548C" w:rsidRPr="007C5F70" w:rsidRDefault="0078548C" w:rsidP="00F71688">
            <w:pPr>
              <w:textAlignment w:val="baseline"/>
              <w:rPr>
                <w:color w:val="000000"/>
              </w:rPr>
            </w:pPr>
            <w:r w:rsidRPr="007C5F70">
              <w:rPr>
                <w:color w:val="000000"/>
              </w:rPr>
              <w:t>3</w:t>
            </w:r>
          </w:p>
        </w:tc>
        <w:tc>
          <w:tcPr>
            <w:tcW w:w="5244" w:type="dxa"/>
          </w:tcPr>
          <w:p w14:paraId="5684E473" w14:textId="77777777" w:rsidR="0078548C" w:rsidRPr="007C5F70" w:rsidRDefault="0078548C" w:rsidP="00F71688">
            <w:pPr>
              <w:shd w:val="clear" w:color="auto" w:fill="FFFFFF"/>
              <w:textAlignment w:val="baseline"/>
              <w:rPr>
                <w:color w:val="000000"/>
              </w:rPr>
            </w:pPr>
            <w:r w:rsidRPr="007C5F70">
              <w:rPr>
                <w:color w:val="000000"/>
              </w:rPr>
              <w:t>Develop and distribute a list of Frequently Asked Questions to students </w:t>
            </w:r>
          </w:p>
        </w:tc>
        <w:tc>
          <w:tcPr>
            <w:tcW w:w="7285" w:type="dxa"/>
          </w:tcPr>
          <w:p w14:paraId="433CE592" w14:textId="77777777" w:rsidR="0078548C" w:rsidRPr="007C5F70" w:rsidRDefault="0078548C" w:rsidP="00F71688">
            <w:pPr>
              <w:textAlignment w:val="baseline"/>
              <w:rPr>
                <w:color w:val="000000"/>
              </w:rPr>
            </w:pPr>
            <w:r w:rsidRPr="007C5F70">
              <w:rPr>
                <w:color w:val="000000"/>
              </w:rPr>
              <w:t>Make this available online. An FAQ is something that can be added to each year to address ongoing common student questions</w:t>
            </w:r>
          </w:p>
        </w:tc>
      </w:tr>
      <w:tr w:rsidR="0078548C" w:rsidRPr="007C5F70" w14:paraId="3F71D83A" w14:textId="77777777" w:rsidTr="00F71688">
        <w:tc>
          <w:tcPr>
            <w:tcW w:w="421" w:type="dxa"/>
          </w:tcPr>
          <w:p w14:paraId="3B513101" w14:textId="77777777" w:rsidR="0078548C" w:rsidRPr="007C5F70" w:rsidRDefault="0078548C" w:rsidP="00F71688">
            <w:pPr>
              <w:textAlignment w:val="baseline"/>
              <w:rPr>
                <w:color w:val="000000"/>
              </w:rPr>
            </w:pPr>
            <w:r w:rsidRPr="007C5F70">
              <w:rPr>
                <w:color w:val="000000"/>
              </w:rPr>
              <w:t>4</w:t>
            </w:r>
          </w:p>
        </w:tc>
        <w:tc>
          <w:tcPr>
            <w:tcW w:w="5244" w:type="dxa"/>
          </w:tcPr>
          <w:p w14:paraId="34D1BBBF" w14:textId="77777777" w:rsidR="0078548C" w:rsidRPr="007C5F70" w:rsidRDefault="0078548C" w:rsidP="00F71688">
            <w:pPr>
              <w:textAlignment w:val="baseline"/>
              <w:rPr>
                <w:color w:val="000000"/>
              </w:rPr>
            </w:pPr>
            <w:r w:rsidRPr="007C5F70">
              <w:rPr>
                <w:color w:val="000000"/>
              </w:rPr>
              <w:t>Ensure that the course outline has a list of support resources for students</w:t>
            </w:r>
          </w:p>
        </w:tc>
        <w:tc>
          <w:tcPr>
            <w:tcW w:w="7285" w:type="dxa"/>
          </w:tcPr>
          <w:p w14:paraId="6D1C53B1" w14:textId="77777777" w:rsidR="0078548C" w:rsidRPr="007C5F70" w:rsidRDefault="0078548C" w:rsidP="00F71688">
            <w:pPr>
              <w:shd w:val="clear" w:color="auto" w:fill="FFFFFF"/>
              <w:textAlignment w:val="baseline"/>
              <w:rPr>
                <w:color w:val="000000"/>
              </w:rPr>
            </w:pPr>
            <w:r w:rsidRPr="007C5F70">
              <w:rPr>
                <w:color w:val="000000"/>
              </w:rPr>
              <w:t>Can include: </w:t>
            </w:r>
          </w:p>
          <w:p w14:paraId="72C3AE2D" w14:textId="77777777" w:rsidR="0078548C" w:rsidRPr="007C5F70" w:rsidRDefault="0078548C" w:rsidP="0078548C">
            <w:pPr>
              <w:numPr>
                <w:ilvl w:val="0"/>
                <w:numId w:val="32"/>
              </w:numPr>
              <w:shd w:val="clear" w:color="auto" w:fill="FFFFFF"/>
              <w:textAlignment w:val="baseline"/>
              <w:rPr>
                <w:color w:val="000000"/>
              </w:rPr>
            </w:pPr>
            <w:r w:rsidRPr="007C5F70">
              <w:rPr>
                <w:color w:val="000000"/>
              </w:rPr>
              <w:t>The Access Centre for Students with Disabilities </w:t>
            </w:r>
          </w:p>
          <w:p w14:paraId="57FDDE5F" w14:textId="77777777" w:rsidR="0078548C" w:rsidRPr="007C5F70" w:rsidRDefault="0078548C" w:rsidP="0078548C">
            <w:pPr>
              <w:numPr>
                <w:ilvl w:val="0"/>
                <w:numId w:val="32"/>
              </w:numPr>
              <w:shd w:val="clear" w:color="auto" w:fill="FFFFFF"/>
              <w:textAlignment w:val="baseline"/>
              <w:rPr>
                <w:color w:val="000000"/>
              </w:rPr>
            </w:pPr>
            <w:r w:rsidRPr="007C5F70">
              <w:rPr>
                <w:color w:val="000000"/>
              </w:rPr>
              <w:t>IT Training </w:t>
            </w:r>
          </w:p>
          <w:p w14:paraId="4148BD40" w14:textId="77777777" w:rsidR="0078548C" w:rsidRPr="007C5F70" w:rsidRDefault="0078548C" w:rsidP="0078548C">
            <w:pPr>
              <w:numPr>
                <w:ilvl w:val="0"/>
                <w:numId w:val="32"/>
              </w:numPr>
              <w:shd w:val="clear" w:color="auto" w:fill="FFFFFF"/>
              <w:textAlignment w:val="baseline"/>
              <w:rPr>
                <w:color w:val="000000"/>
              </w:rPr>
            </w:pPr>
            <w:r w:rsidRPr="007C5F70">
              <w:rPr>
                <w:color w:val="000000"/>
              </w:rPr>
              <w:t>The service desk </w:t>
            </w:r>
          </w:p>
          <w:p w14:paraId="1E9118D1" w14:textId="77777777" w:rsidR="0078548C" w:rsidRPr="007C5F70" w:rsidRDefault="0078548C" w:rsidP="0078548C">
            <w:pPr>
              <w:numPr>
                <w:ilvl w:val="0"/>
                <w:numId w:val="32"/>
              </w:numPr>
              <w:shd w:val="clear" w:color="auto" w:fill="FFFFFF"/>
              <w:textAlignment w:val="baseline"/>
              <w:rPr>
                <w:color w:val="000000"/>
              </w:rPr>
            </w:pPr>
            <w:r w:rsidRPr="007C5F70">
              <w:rPr>
                <w:color w:val="000000"/>
              </w:rPr>
              <w:t>Mental health services </w:t>
            </w:r>
          </w:p>
        </w:tc>
      </w:tr>
      <w:tr w:rsidR="0078548C" w:rsidRPr="007C5F70" w14:paraId="42C381F1" w14:textId="77777777" w:rsidTr="00F71688">
        <w:tc>
          <w:tcPr>
            <w:tcW w:w="421" w:type="dxa"/>
          </w:tcPr>
          <w:p w14:paraId="0D80FBCB" w14:textId="77777777" w:rsidR="0078548C" w:rsidRPr="007C5F70" w:rsidRDefault="0078548C" w:rsidP="00F71688">
            <w:pPr>
              <w:textAlignment w:val="baseline"/>
              <w:rPr>
                <w:color w:val="000000"/>
              </w:rPr>
            </w:pPr>
            <w:r w:rsidRPr="007C5F70">
              <w:rPr>
                <w:color w:val="000000"/>
              </w:rPr>
              <w:t>5</w:t>
            </w:r>
          </w:p>
        </w:tc>
        <w:tc>
          <w:tcPr>
            <w:tcW w:w="5244" w:type="dxa"/>
          </w:tcPr>
          <w:p w14:paraId="2848629B" w14:textId="77777777" w:rsidR="0078548C" w:rsidRPr="007C5F70" w:rsidRDefault="0078548C" w:rsidP="00F71688">
            <w:pPr>
              <w:shd w:val="clear" w:color="auto" w:fill="FFFFFF"/>
              <w:textAlignment w:val="baseline"/>
              <w:rPr>
                <w:color w:val="000000"/>
              </w:rPr>
            </w:pPr>
            <w:r w:rsidRPr="007C5F70">
              <w:rPr>
                <w:color w:val="000000"/>
              </w:rPr>
              <w:t>Label readings that are relevant and necessary to meet the intended learning outcomes as “required” readings </w:t>
            </w:r>
          </w:p>
        </w:tc>
        <w:tc>
          <w:tcPr>
            <w:tcW w:w="7285" w:type="dxa"/>
          </w:tcPr>
          <w:p w14:paraId="7BFB8F33" w14:textId="77777777" w:rsidR="0078548C" w:rsidRPr="007C5F70" w:rsidRDefault="0078548C" w:rsidP="00F71688">
            <w:pPr>
              <w:shd w:val="clear" w:color="auto" w:fill="FFFFFF"/>
              <w:textAlignment w:val="baseline"/>
              <w:rPr>
                <w:color w:val="000000"/>
              </w:rPr>
            </w:pPr>
            <w:r w:rsidRPr="007C5F70">
              <w:rPr>
                <w:color w:val="000000"/>
              </w:rPr>
              <w:t>Designate other readings as “supplemental” </w:t>
            </w:r>
          </w:p>
          <w:p w14:paraId="7CB18EE2" w14:textId="77777777" w:rsidR="0078548C" w:rsidRPr="007C5F70" w:rsidRDefault="0078548C" w:rsidP="00F71688">
            <w:pPr>
              <w:shd w:val="clear" w:color="auto" w:fill="FFFFFF"/>
              <w:textAlignment w:val="baseline"/>
              <w:rPr>
                <w:color w:val="000000"/>
              </w:rPr>
            </w:pPr>
          </w:p>
        </w:tc>
      </w:tr>
      <w:tr w:rsidR="0078548C" w:rsidRPr="007C5F70" w14:paraId="001711BE" w14:textId="77777777" w:rsidTr="00F71688">
        <w:tc>
          <w:tcPr>
            <w:tcW w:w="421" w:type="dxa"/>
          </w:tcPr>
          <w:p w14:paraId="615CCE8B" w14:textId="77777777" w:rsidR="0078548C" w:rsidRPr="007C5F70" w:rsidRDefault="0078548C" w:rsidP="00F71688">
            <w:pPr>
              <w:textAlignment w:val="baseline"/>
              <w:rPr>
                <w:color w:val="000000"/>
              </w:rPr>
            </w:pPr>
            <w:r w:rsidRPr="007C5F70">
              <w:rPr>
                <w:color w:val="000000"/>
              </w:rPr>
              <w:t>6</w:t>
            </w:r>
          </w:p>
        </w:tc>
        <w:tc>
          <w:tcPr>
            <w:tcW w:w="5244" w:type="dxa"/>
          </w:tcPr>
          <w:p w14:paraId="406C9C16" w14:textId="77777777" w:rsidR="0078548C" w:rsidRPr="007C5F70" w:rsidRDefault="0078548C" w:rsidP="00F71688">
            <w:pPr>
              <w:shd w:val="clear" w:color="auto" w:fill="FFFFFF"/>
              <w:textAlignment w:val="baseline"/>
              <w:rPr>
                <w:color w:val="000000"/>
              </w:rPr>
            </w:pPr>
            <w:r w:rsidRPr="007C5F70">
              <w:rPr>
                <w:color w:val="000000"/>
              </w:rPr>
              <w:t xml:space="preserve">For professors uncomfortable posting Word or PowerPoint files, convert them to </w:t>
            </w:r>
            <w:hyperlink r:id="rId12" w:history="1">
              <w:r w:rsidRPr="007C5F70">
                <w:rPr>
                  <w:rStyle w:val="Hyperlink"/>
                </w:rPr>
                <w:t>EPUB</w:t>
              </w:r>
            </w:hyperlink>
            <w:r w:rsidRPr="007C5F70">
              <w:rPr>
                <w:color w:val="000000"/>
              </w:rPr>
              <w:t> </w:t>
            </w:r>
          </w:p>
        </w:tc>
        <w:tc>
          <w:tcPr>
            <w:tcW w:w="7285" w:type="dxa"/>
          </w:tcPr>
          <w:p w14:paraId="21ACDFEB" w14:textId="77777777" w:rsidR="0078548C" w:rsidRPr="007C5F70" w:rsidRDefault="0078548C" w:rsidP="00F71688">
            <w:pPr>
              <w:shd w:val="clear" w:color="auto" w:fill="FFFFFF"/>
              <w:textAlignment w:val="baseline"/>
              <w:rPr>
                <w:color w:val="000000"/>
              </w:rPr>
            </w:pPr>
            <w:r w:rsidRPr="007C5F70">
              <w:rPr>
                <w:color w:val="000000"/>
              </w:rPr>
              <w:t>EPUB files will keep your information secure </w:t>
            </w:r>
          </w:p>
        </w:tc>
      </w:tr>
    </w:tbl>
    <w:p w14:paraId="1010518F" w14:textId="77777777" w:rsidR="0078548C" w:rsidRPr="007C5F70" w:rsidRDefault="0078548C" w:rsidP="0078548C">
      <w:pPr>
        <w:shd w:val="clear" w:color="auto" w:fill="FFFFFF"/>
        <w:textAlignment w:val="baseline"/>
        <w:rPr>
          <w:color w:val="000000"/>
        </w:rPr>
      </w:pPr>
    </w:p>
    <w:p w14:paraId="29025141" w14:textId="58F3E522" w:rsidR="007567CC" w:rsidRPr="007C5F70" w:rsidRDefault="007567CC" w:rsidP="00721634">
      <w:pPr>
        <w:pStyle w:val="paragraph"/>
        <w:shd w:val="clear" w:color="auto" w:fill="FFFFFF"/>
        <w:spacing w:before="0" w:beforeAutospacing="0" w:after="0" w:afterAutospacing="0"/>
        <w:textAlignment w:val="baseline"/>
        <w:rPr>
          <w:color w:val="000000"/>
        </w:rPr>
      </w:pPr>
    </w:p>
    <w:p w14:paraId="1FAA1DDF" w14:textId="5C48C9A7" w:rsidR="007567CC" w:rsidRPr="007C5F70" w:rsidRDefault="007567CC" w:rsidP="00721634">
      <w:pPr>
        <w:pStyle w:val="paragraph"/>
        <w:shd w:val="clear" w:color="auto" w:fill="FFFFFF"/>
        <w:spacing w:before="0" w:beforeAutospacing="0" w:after="0" w:afterAutospacing="0"/>
        <w:textAlignment w:val="baseline"/>
        <w:rPr>
          <w:color w:val="000000"/>
        </w:rPr>
      </w:pPr>
    </w:p>
    <w:p w14:paraId="103C6F42" w14:textId="7E726EAB" w:rsidR="0078548C" w:rsidRPr="007C5F70" w:rsidRDefault="0078548C" w:rsidP="002F2485">
      <w:pPr>
        <w:pStyle w:val="Heading3"/>
        <w:rPr>
          <w:rFonts w:ascii="Times New Roman" w:eastAsia="Times New Roman" w:hAnsi="Times New Roman" w:cs="Times New Roman"/>
          <w:sz w:val="24"/>
          <w:shd w:val="clear" w:color="auto" w:fill="FFFFFF"/>
        </w:rPr>
      </w:pPr>
      <w:bookmarkStart w:id="4" w:name="_Accessibility_Specific_consideratio"/>
      <w:bookmarkEnd w:id="4"/>
      <w:r w:rsidRPr="007C5F70">
        <w:rPr>
          <w:rFonts w:ascii="Times New Roman" w:eastAsia="Times New Roman" w:hAnsi="Times New Roman" w:cs="Times New Roman"/>
          <w:sz w:val="24"/>
          <w:shd w:val="clear" w:color="auto" w:fill="FFFFFF"/>
        </w:rPr>
        <w:t xml:space="preserve">Accessibility Specific </w:t>
      </w:r>
      <w:r w:rsidR="002F2485" w:rsidRPr="007C5F70">
        <w:rPr>
          <w:rFonts w:ascii="Times New Roman" w:eastAsia="Times New Roman" w:hAnsi="Times New Roman" w:cs="Times New Roman"/>
          <w:sz w:val="24"/>
          <w:shd w:val="clear" w:color="auto" w:fill="FFFFFF"/>
        </w:rPr>
        <w:t>considerations</w:t>
      </w:r>
      <w:r w:rsidRPr="007C5F70">
        <w:rPr>
          <w:rFonts w:ascii="Times New Roman" w:eastAsia="Times New Roman" w:hAnsi="Times New Roman" w:cs="Times New Roman"/>
          <w:sz w:val="24"/>
          <w:shd w:val="clear" w:color="auto" w:fill="FFFFFF"/>
        </w:rPr>
        <w:t> </w:t>
      </w:r>
    </w:p>
    <w:p w14:paraId="7984E761" w14:textId="77777777" w:rsidR="0078548C" w:rsidRPr="007C5F70" w:rsidRDefault="0078548C" w:rsidP="0078548C"/>
    <w:tbl>
      <w:tblPr>
        <w:tblStyle w:val="TableGrid"/>
        <w:tblW w:w="0" w:type="auto"/>
        <w:tblLook w:val="04A0" w:firstRow="1" w:lastRow="0" w:firstColumn="1" w:lastColumn="0" w:noHBand="0" w:noVBand="1"/>
      </w:tblPr>
      <w:tblGrid>
        <w:gridCol w:w="421"/>
        <w:gridCol w:w="5386"/>
        <w:gridCol w:w="7143"/>
      </w:tblGrid>
      <w:tr w:rsidR="00D05246" w:rsidRPr="007C5F70" w14:paraId="3EEC1C4A" w14:textId="77777777" w:rsidTr="0078548C">
        <w:tc>
          <w:tcPr>
            <w:tcW w:w="421" w:type="dxa"/>
          </w:tcPr>
          <w:p w14:paraId="251D4401" w14:textId="77777777" w:rsidR="00D05246" w:rsidRPr="007C5F70" w:rsidRDefault="00D05246" w:rsidP="00F71688"/>
        </w:tc>
        <w:tc>
          <w:tcPr>
            <w:tcW w:w="5386" w:type="dxa"/>
          </w:tcPr>
          <w:p w14:paraId="6EC6A776" w14:textId="79C2B0BF" w:rsidR="00D05246" w:rsidRPr="007C5F70" w:rsidRDefault="00D05246" w:rsidP="00F71688">
            <w:pPr>
              <w:pStyle w:val="paragraph"/>
              <w:spacing w:before="0" w:beforeAutospacing="0" w:after="0" w:afterAutospacing="0"/>
              <w:textAlignment w:val="baseline"/>
              <w:rPr>
                <w:rStyle w:val="normaltextrun"/>
                <w:b/>
              </w:rPr>
            </w:pPr>
            <w:r w:rsidRPr="007C5F70">
              <w:rPr>
                <w:rStyle w:val="normaltextrun"/>
                <w:b/>
              </w:rPr>
              <w:t xml:space="preserve">For the class </w:t>
            </w:r>
          </w:p>
        </w:tc>
        <w:tc>
          <w:tcPr>
            <w:tcW w:w="7143" w:type="dxa"/>
          </w:tcPr>
          <w:p w14:paraId="5613568C" w14:textId="05725BD0" w:rsidR="00D05246" w:rsidRPr="007C5F70" w:rsidRDefault="00D05246" w:rsidP="00D05246">
            <w:pPr>
              <w:pStyle w:val="paragraph"/>
              <w:spacing w:before="0" w:beforeAutospacing="0" w:after="0" w:afterAutospacing="0"/>
              <w:textAlignment w:val="baseline"/>
              <w:rPr>
                <w:rStyle w:val="normaltextrun"/>
                <w:b/>
              </w:rPr>
            </w:pPr>
            <w:r w:rsidRPr="007C5F70">
              <w:rPr>
                <w:rStyle w:val="normaltextrun"/>
                <w:b/>
              </w:rPr>
              <w:t>Examples</w:t>
            </w:r>
          </w:p>
        </w:tc>
      </w:tr>
      <w:tr w:rsidR="0078548C" w:rsidRPr="007C5F70" w14:paraId="21A03554" w14:textId="77777777" w:rsidTr="0078548C">
        <w:tc>
          <w:tcPr>
            <w:tcW w:w="421" w:type="dxa"/>
          </w:tcPr>
          <w:p w14:paraId="7AAD5B1D" w14:textId="77777777" w:rsidR="0078548C" w:rsidRPr="007C5F70" w:rsidRDefault="0078548C" w:rsidP="00F71688">
            <w:r w:rsidRPr="007C5F70">
              <w:t>1</w:t>
            </w:r>
          </w:p>
        </w:tc>
        <w:tc>
          <w:tcPr>
            <w:tcW w:w="5386" w:type="dxa"/>
          </w:tcPr>
          <w:p w14:paraId="33567780" w14:textId="0802DFC6" w:rsidR="0078548C" w:rsidRPr="007C5F70" w:rsidRDefault="0078548C" w:rsidP="00F71688">
            <w:pPr>
              <w:pStyle w:val="paragraph"/>
              <w:spacing w:before="0" w:beforeAutospacing="0" w:after="0" w:afterAutospacing="0"/>
              <w:textAlignment w:val="baseline"/>
            </w:pPr>
            <w:r w:rsidRPr="007C5F70">
              <w:rPr>
                <w:rStyle w:val="normaltextrun"/>
              </w:rPr>
              <w:t>Ensure that all digital materials you provide to students are in an accessible format</w:t>
            </w:r>
            <w:r w:rsidRPr="007C5F70">
              <w:rPr>
                <w:rStyle w:val="eop"/>
              </w:rPr>
              <w:t> </w:t>
            </w:r>
          </w:p>
        </w:tc>
        <w:tc>
          <w:tcPr>
            <w:tcW w:w="7143" w:type="dxa"/>
          </w:tcPr>
          <w:p w14:paraId="17332F09" w14:textId="77777777" w:rsidR="0078548C" w:rsidRPr="007C5F70" w:rsidRDefault="0078548C" w:rsidP="00D05246">
            <w:pPr>
              <w:pStyle w:val="paragraph"/>
              <w:numPr>
                <w:ilvl w:val="0"/>
                <w:numId w:val="40"/>
              </w:numPr>
              <w:spacing w:before="0" w:beforeAutospacing="0" w:after="0" w:afterAutospacing="0"/>
              <w:textAlignment w:val="baseline"/>
            </w:pPr>
            <w:r w:rsidRPr="007C5F70">
              <w:rPr>
                <w:rStyle w:val="normaltextrun"/>
              </w:rPr>
              <w:t>For example, before uploading PowerPoints use the </w:t>
            </w:r>
            <w:hyperlink r:id="rId13" w:anchor="picktab=windows" w:tgtFrame="_blank" w:history="1">
              <w:r w:rsidRPr="007C5F70">
                <w:rPr>
                  <w:rStyle w:val="normaltextrun"/>
                  <w:color w:val="0563C1"/>
                  <w:u w:val="single"/>
                </w:rPr>
                <w:t>accessibility checker</w:t>
              </w:r>
            </w:hyperlink>
            <w:r w:rsidRPr="007C5F70">
              <w:rPr>
                <w:rStyle w:val="normaltextrun"/>
              </w:rPr>
              <w:t> to ensure that they are accessible for students using screen readers</w:t>
            </w:r>
            <w:r w:rsidRPr="007C5F70">
              <w:rPr>
                <w:rStyle w:val="eop"/>
              </w:rPr>
              <w:t> </w:t>
            </w:r>
          </w:p>
        </w:tc>
      </w:tr>
      <w:tr w:rsidR="0078548C" w:rsidRPr="007C5F70" w14:paraId="1BC6E1F6" w14:textId="77777777" w:rsidTr="0078548C">
        <w:tc>
          <w:tcPr>
            <w:tcW w:w="421" w:type="dxa"/>
          </w:tcPr>
          <w:p w14:paraId="1A2A8ED1" w14:textId="77777777" w:rsidR="0078548C" w:rsidRPr="007C5F70" w:rsidRDefault="0078548C" w:rsidP="00F71688">
            <w:r w:rsidRPr="007C5F70">
              <w:t>2</w:t>
            </w:r>
          </w:p>
        </w:tc>
        <w:tc>
          <w:tcPr>
            <w:tcW w:w="5386" w:type="dxa"/>
          </w:tcPr>
          <w:p w14:paraId="6DB59D59" w14:textId="77777777" w:rsidR="0078548C" w:rsidRPr="007C5F70" w:rsidRDefault="0078548C" w:rsidP="00F71688">
            <w:pPr>
              <w:pStyle w:val="paragraph"/>
              <w:spacing w:before="0" w:beforeAutospacing="0" w:after="0" w:afterAutospacing="0"/>
              <w:textAlignment w:val="baseline"/>
            </w:pPr>
            <w:r w:rsidRPr="007C5F70">
              <w:rPr>
                <w:rStyle w:val="normaltextrun"/>
              </w:rPr>
              <w:t>Provide students with materials in multiple formats</w:t>
            </w:r>
            <w:r w:rsidRPr="007C5F70">
              <w:rPr>
                <w:rStyle w:val="eop"/>
              </w:rPr>
              <w:t> </w:t>
            </w:r>
          </w:p>
        </w:tc>
        <w:tc>
          <w:tcPr>
            <w:tcW w:w="7143" w:type="dxa"/>
          </w:tcPr>
          <w:p w14:paraId="35265CE7" w14:textId="714F543E" w:rsidR="0078548C" w:rsidRPr="007C5F70" w:rsidRDefault="0078548C" w:rsidP="00D05246">
            <w:pPr>
              <w:pStyle w:val="paragraph"/>
              <w:numPr>
                <w:ilvl w:val="0"/>
                <w:numId w:val="40"/>
              </w:numPr>
              <w:spacing w:before="0" w:beforeAutospacing="0" w:after="0" w:afterAutospacing="0"/>
              <w:textAlignment w:val="baseline"/>
            </w:pPr>
            <w:r w:rsidRPr="007C5F70">
              <w:rPr>
                <w:rStyle w:val="normaltextrun"/>
              </w:rPr>
              <w:t>Provide digital equivalents of hardcopy handouts</w:t>
            </w:r>
            <w:r w:rsidRPr="007C5F70">
              <w:rPr>
                <w:rStyle w:val="eop"/>
              </w:rPr>
              <w:t> </w:t>
            </w:r>
          </w:p>
        </w:tc>
      </w:tr>
      <w:tr w:rsidR="0078548C" w:rsidRPr="007C5F70" w14:paraId="6A0501D9" w14:textId="77777777" w:rsidTr="0078548C">
        <w:tc>
          <w:tcPr>
            <w:tcW w:w="421" w:type="dxa"/>
          </w:tcPr>
          <w:p w14:paraId="37D75E41" w14:textId="4A52A258" w:rsidR="0078548C" w:rsidRPr="007C5F70" w:rsidRDefault="0078548C" w:rsidP="00F71688">
            <w:r w:rsidRPr="007C5F70">
              <w:t>3</w:t>
            </w:r>
          </w:p>
        </w:tc>
        <w:tc>
          <w:tcPr>
            <w:tcW w:w="5386" w:type="dxa"/>
          </w:tcPr>
          <w:p w14:paraId="44BDB986" w14:textId="0B5FB9E6" w:rsidR="0078548C" w:rsidRPr="007C5F70" w:rsidRDefault="0078548C" w:rsidP="0078548C">
            <w:pPr>
              <w:pStyle w:val="paragraph"/>
              <w:spacing w:before="0" w:beforeAutospacing="0" w:after="0" w:afterAutospacing="0"/>
              <w:textAlignment w:val="baseline"/>
            </w:pPr>
            <w:r w:rsidRPr="007C5F70">
              <w:rPr>
                <w:rStyle w:val="normaltextrun"/>
              </w:rPr>
              <w:t>Ensure that all videos used in the course have captioning or a transcript</w:t>
            </w:r>
            <w:r w:rsidRPr="007C5F70">
              <w:rPr>
                <w:rStyle w:val="eop"/>
              </w:rPr>
              <w:t> </w:t>
            </w:r>
          </w:p>
        </w:tc>
        <w:tc>
          <w:tcPr>
            <w:tcW w:w="7143" w:type="dxa"/>
          </w:tcPr>
          <w:p w14:paraId="3D831D3A" w14:textId="1BD92F0A" w:rsidR="0078548C" w:rsidRPr="007C5F70" w:rsidRDefault="007B664F" w:rsidP="007B664F">
            <w:pPr>
              <w:pStyle w:val="paragraph"/>
              <w:numPr>
                <w:ilvl w:val="0"/>
                <w:numId w:val="40"/>
              </w:numPr>
              <w:spacing w:before="0" w:beforeAutospacing="0" w:after="0" w:afterAutospacing="0"/>
              <w:textAlignment w:val="baseline"/>
            </w:pPr>
            <w:r w:rsidRPr="007C5F70">
              <w:t>It is ideal to use closed captions, which students can turn on and off</w:t>
            </w:r>
          </w:p>
        </w:tc>
      </w:tr>
      <w:tr w:rsidR="0078548C" w:rsidRPr="007C5F70" w14:paraId="47CA6321" w14:textId="77777777" w:rsidTr="0078548C">
        <w:tc>
          <w:tcPr>
            <w:tcW w:w="421" w:type="dxa"/>
          </w:tcPr>
          <w:p w14:paraId="5D24E27C" w14:textId="5F2AE9BA" w:rsidR="0078548C" w:rsidRPr="007C5F70" w:rsidRDefault="0078548C" w:rsidP="00F71688">
            <w:r w:rsidRPr="007C5F70">
              <w:t>4</w:t>
            </w:r>
          </w:p>
        </w:tc>
        <w:tc>
          <w:tcPr>
            <w:tcW w:w="5386" w:type="dxa"/>
          </w:tcPr>
          <w:p w14:paraId="1A082649" w14:textId="5EA4F060" w:rsidR="0078548C" w:rsidRPr="007C5F70" w:rsidRDefault="0078548C" w:rsidP="009A64DE">
            <w:pPr>
              <w:pStyle w:val="paragraph"/>
              <w:spacing w:before="0" w:beforeAutospacing="0" w:after="0" w:afterAutospacing="0"/>
              <w:textAlignment w:val="baseline"/>
            </w:pPr>
            <w:r w:rsidRPr="007C5F70">
              <w:rPr>
                <w:rStyle w:val="normaltextrun"/>
              </w:rPr>
              <w:t>Ask students for feedback about the ease of navigation and access of electronic material to be used in the course</w:t>
            </w:r>
            <w:r w:rsidRPr="007C5F70">
              <w:rPr>
                <w:rStyle w:val="eop"/>
              </w:rPr>
              <w:t> </w:t>
            </w:r>
          </w:p>
        </w:tc>
        <w:tc>
          <w:tcPr>
            <w:tcW w:w="7143" w:type="dxa"/>
          </w:tcPr>
          <w:p w14:paraId="45B18F11" w14:textId="7C097661" w:rsidR="0078548C" w:rsidRPr="007C5F70" w:rsidRDefault="007B664F" w:rsidP="007B664F">
            <w:pPr>
              <w:pStyle w:val="paragraph"/>
              <w:numPr>
                <w:ilvl w:val="0"/>
                <w:numId w:val="40"/>
              </w:numPr>
              <w:spacing w:before="0" w:beforeAutospacing="0" w:after="0" w:afterAutospacing="0"/>
              <w:textAlignment w:val="baseline"/>
            </w:pPr>
            <w:r w:rsidRPr="007C5F70">
              <w:t>Provide students with multiple options to give their feedback (e.g., during a class discussion, anonymous feedback form, via e-mail, and during office hours)</w:t>
            </w:r>
          </w:p>
        </w:tc>
      </w:tr>
      <w:tr w:rsidR="0078548C" w:rsidRPr="007C5F70" w14:paraId="37B0AEF7" w14:textId="77777777" w:rsidTr="007B664F">
        <w:trPr>
          <w:trHeight w:val="1966"/>
        </w:trPr>
        <w:tc>
          <w:tcPr>
            <w:tcW w:w="421" w:type="dxa"/>
          </w:tcPr>
          <w:p w14:paraId="3A49CEAB" w14:textId="0C5563A8" w:rsidR="0078548C" w:rsidRPr="007C5F70" w:rsidRDefault="0078548C" w:rsidP="00F71688">
            <w:r w:rsidRPr="007C5F70">
              <w:t>5</w:t>
            </w:r>
          </w:p>
        </w:tc>
        <w:tc>
          <w:tcPr>
            <w:tcW w:w="5386" w:type="dxa"/>
          </w:tcPr>
          <w:p w14:paraId="3C8A3C41" w14:textId="77777777" w:rsidR="0078548C" w:rsidRPr="007C5F70" w:rsidRDefault="0078548C" w:rsidP="00F71688">
            <w:pPr>
              <w:pStyle w:val="paragraph"/>
              <w:spacing w:before="0" w:beforeAutospacing="0" w:after="0" w:afterAutospacing="0"/>
              <w:textAlignment w:val="baseline"/>
            </w:pPr>
            <w:r w:rsidRPr="007C5F70">
              <w:rPr>
                <w:rStyle w:val="normaltextrun"/>
              </w:rPr>
              <w:t>For images, graphics, and tables, make sure you have a caption explaining what it is by including alternative (Alt) text. </w:t>
            </w:r>
            <w:r w:rsidRPr="007C5F70">
              <w:rPr>
                <w:rStyle w:val="eop"/>
              </w:rPr>
              <w:t> </w:t>
            </w:r>
          </w:p>
          <w:p w14:paraId="1E36640E" w14:textId="77777777" w:rsidR="0078548C" w:rsidRPr="007C5F70" w:rsidRDefault="0078548C" w:rsidP="00F71688"/>
        </w:tc>
        <w:tc>
          <w:tcPr>
            <w:tcW w:w="7143" w:type="dxa"/>
          </w:tcPr>
          <w:p w14:paraId="27A929C8" w14:textId="77777777" w:rsidR="0078548C" w:rsidRPr="007C5F70" w:rsidRDefault="0078548C" w:rsidP="009A64DE">
            <w:pPr>
              <w:pStyle w:val="paragraph"/>
              <w:numPr>
                <w:ilvl w:val="0"/>
                <w:numId w:val="39"/>
              </w:numPr>
              <w:spacing w:before="0" w:beforeAutospacing="0" w:after="0" w:afterAutospacing="0"/>
              <w:textAlignment w:val="baseline"/>
            </w:pPr>
            <w:r w:rsidRPr="007C5F70">
              <w:rPr>
                <w:rStyle w:val="normaltextrun"/>
              </w:rPr>
              <w:t>For graphics that are purely decorative, check the Alt Text box that says “make as decorative” so the screen reader doesn’t read the image name</w:t>
            </w:r>
            <w:r w:rsidRPr="007C5F70">
              <w:rPr>
                <w:rStyle w:val="eop"/>
              </w:rPr>
              <w:t> </w:t>
            </w:r>
          </w:p>
          <w:p w14:paraId="1FB49614" w14:textId="6F887759" w:rsidR="0078548C" w:rsidRPr="007C5F70" w:rsidRDefault="0078548C" w:rsidP="009A64DE">
            <w:pPr>
              <w:pStyle w:val="paragraph"/>
              <w:numPr>
                <w:ilvl w:val="0"/>
                <w:numId w:val="39"/>
              </w:numPr>
              <w:spacing w:before="0" w:beforeAutospacing="0" w:after="0" w:afterAutospacing="0"/>
              <w:textAlignment w:val="baseline"/>
              <w:rPr>
                <w:rStyle w:val="eop"/>
              </w:rPr>
            </w:pPr>
            <w:r w:rsidRPr="007C5F70">
              <w:rPr>
                <w:rStyle w:val="normaltextrun"/>
              </w:rPr>
              <w:t>How to add Alt tags in:</w:t>
            </w:r>
            <w:r w:rsidRPr="007C5F70">
              <w:rPr>
                <w:rStyle w:val="eop"/>
              </w:rPr>
              <w:t> </w:t>
            </w:r>
            <w:r w:rsidR="009A64DE" w:rsidRPr="007C5F70">
              <w:rPr>
                <w:rStyle w:val="eop"/>
              </w:rPr>
              <w:t>Word, PowerPoint and Excel check out</w:t>
            </w:r>
          </w:p>
          <w:p w14:paraId="2690D888" w14:textId="32375F62" w:rsidR="009A64DE" w:rsidRPr="007C5F70" w:rsidRDefault="004B100C" w:rsidP="00F71688">
            <w:pPr>
              <w:pStyle w:val="paragraph"/>
              <w:numPr>
                <w:ilvl w:val="0"/>
                <w:numId w:val="37"/>
              </w:numPr>
              <w:spacing w:before="0" w:beforeAutospacing="0" w:after="0" w:afterAutospacing="0"/>
              <w:textAlignment w:val="baseline"/>
            </w:pPr>
            <w:hyperlink r:id="rId14" w:history="1">
              <w:r w:rsidR="009A64DE" w:rsidRPr="007C5F70">
                <w:rPr>
                  <w:rStyle w:val="Hyperlink"/>
                </w:rPr>
                <w:t>Add alternative text to a shape, picture, chart, SmartArt graphic, or other object</w:t>
              </w:r>
            </w:hyperlink>
            <w:r w:rsidR="009A64DE" w:rsidRPr="007C5F70">
              <w:t xml:space="preserve"> </w:t>
            </w:r>
          </w:p>
          <w:p w14:paraId="31DAF333" w14:textId="08992300" w:rsidR="009A64DE" w:rsidRPr="007C5F70" w:rsidRDefault="009A64DE" w:rsidP="00F71688">
            <w:pPr>
              <w:pStyle w:val="paragraph"/>
              <w:numPr>
                <w:ilvl w:val="0"/>
                <w:numId w:val="37"/>
              </w:numPr>
              <w:spacing w:before="0" w:beforeAutospacing="0" w:after="0" w:afterAutospacing="0"/>
              <w:textAlignment w:val="baseline"/>
            </w:pPr>
            <w:r w:rsidRPr="007C5F70">
              <w:t xml:space="preserve">How to add Alt tags in a PDF check out: </w:t>
            </w:r>
            <w:hyperlink r:id="rId15" w:history="1">
              <w:r w:rsidRPr="007C5F70">
                <w:rPr>
                  <w:rStyle w:val="Hyperlink"/>
                </w:rPr>
                <w:t>Add Alternate Text and Supplementary Information to Tags</w:t>
              </w:r>
            </w:hyperlink>
            <w:r w:rsidRPr="007C5F70">
              <w:t xml:space="preserve"> (Adobe) </w:t>
            </w:r>
          </w:p>
        </w:tc>
      </w:tr>
      <w:tr w:rsidR="0078548C" w:rsidRPr="007C5F70" w14:paraId="23F2B71D" w14:textId="77777777" w:rsidTr="0078548C">
        <w:tc>
          <w:tcPr>
            <w:tcW w:w="421" w:type="dxa"/>
          </w:tcPr>
          <w:p w14:paraId="1034FF7E" w14:textId="75E060E2" w:rsidR="0078548C" w:rsidRPr="007C5F70" w:rsidRDefault="009A64DE" w:rsidP="00F71688">
            <w:r w:rsidRPr="007C5F70">
              <w:t>6</w:t>
            </w:r>
          </w:p>
        </w:tc>
        <w:tc>
          <w:tcPr>
            <w:tcW w:w="5386" w:type="dxa"/>
          </w:tcPr>
          <w:p w14:paraId="5C3A3C5E" w14:textId="77777777" w:rsidR="0078548C" w:rsidRPr="007C5F70" w:rsidRDefault="0078548C" w:rsidP="00F71688">
            <w:pPr>
              <w:pStyle w:val="paragraph"/>
              <w:spacing w:before="0" w:beforeAutospacing="0" w:after="0" w:afterAutospacing="0"/>
              <w:textAlignment w:val="baseline"/>
              <w:rPr>
                <w:rStyle w:val="normaltextrun"/>
              </w:rPr>
            </w:pPr>
            <w:r w:rsidRPr="007C5F70">
              <w:rPr>
                <w:rStyle w:val="normaltextrun"/>
              </w:rPr>
              <w:t>Offer all handouts (e.g., Microsoft Word, Excel, and PowerPoint documents) in both the original format and PDF, to ensure that they are accessible to all students and compatible across multiple devices</w:t>
            </w:r>
            <w:r w:rsidRPr="007C5F70">
              <w:rPr>
                <w:rStyle w:val="eop"/>
              </w:rPr>
              <w:t> </w:t>
            </w:r>
          </w:p>
        </w:tc>
        <w:tc>
          <w:tcPr>
            <w:tcW w:w="7143" w:type="dxa"/>
          </w:tcPr>
          <w:p w14:paraId="412AD9CF" w14:textId="5F06D5E9" w:rsidR="0078548C" w:rsidRPr="007C5F70" w:rsidRDefault="00754CFF" w:rsidP="00754CFF">
            <w:pPr>
              <w:pStyle w:val="paragraph"/>
              <w:numPr>
                <w:ilvl w:val="0"/>
                <w:numId w:val="40"/>
              </w:numPr>
              <w:spacing w:before="0" w:beforeAutospacing="0" w:after="0" w:afterAutospacing="0"/>
              <w:textAlignment w:val="baseline"/>
              <w:rPr>
                <w:rStyle w:val="normaltextrun"/>
              </w:rPr>
            </w:pPr>
            <w:r w:rsidRPr="007C5F70">
              <w:rPr>
                <w:rStyle w:val="normaltextrun"/>
              </w:rPr>
              <w:t>Check the accessibility of all handouts in all formats to ensure that the content is accessible to students using screen readers and text-to-speech apps and software</w:t>
            </w:r>
          </w:p>
        </w:tc>
      </w:tr>
    </w:tbl>
    <w:p w14:paraId="6F6CFD1B" w14:textId="4336F529" w:rsidR="007567CC" w:rsidRPr="007C5F70" w:rsidRDefault="007567CC" w:rsidP="00721634">
      <w:pPr>
        <w:pStyle w:val="paragraph"/>
        <w:shd w:val="clear" w:color="auto" w:fill="FFFFFF"/>
        <w:spacing w:before="0" w:beforeAutospacing="0" w:after="0" w:afterAutospacing="0"/>
        <w:textAlignment w:val="baseline"/>
        <w:rPr>
          <w:color w:val="000000"/>
        </w:rPr>
      </w:pPr>
    </w:p>
    <w:p w14:paraId="2E680594" w14:textId="77777777" w:rsidR="007567CC" w:rsidRPr="007C5F70" w:rsidRDefault="007567CC" w:rsidP="00721634">
      <w:pPr>
        <w:pStyle w:val="paragraph"/>
        <w:shd w:val="clear" w:color="auto" w:fill="FFFFFF"/>
        <w:spacing w:before="0" w:beforeAutospacing="0" w:after="0" w:afterAutospacing="0"/>
        <w:textAlignment w:val="baseline"/>
        <w:rPr>
          <w:color w:val="000000"/>
        </w:rPr>
      </w:pPr>
    </w:p>
    <w:p w14:paraId="3BF68185" w14:textId="070CA20E" w:rsidR="00721634" w:rsidRPr="004B100C" w:rsidRDefault="00721634" w:rsidP="00091B75">
      <w:pPr>
        <w:pStyle w:val="Heading2"/>
        <w:rPr>
          <w:rFonts w:ascii="Times New Roman" w:hAnsi="Times New Roman" w:cs="Times New Roman"/>
          <w:sz w:val="28"/>
          <w:szCs w:val="28"/>
        </w:rPr>
      </w:pPr>
      <w:bookmarkStart w:id="5" w:name="_Using_technology_to"/>
      <w:bookmarkEnd w:id="5"/>
      <w:r w:rsidRPr="004B100C">
        <w:rPr>
          <w:rFonts w:ascii="Times New Roman" w:hAnsi="Times New Roman" w:cs="Times New Roman"/>
          <w:sz w:val="28"/>
          <w:szCs w:val="28"/>
        </w:rPr>
        <w:t>Us</w:t>
      </w:r>
      <w:r w:rsidR="00091B75" w:rsidRPr="004B100C">
        <w:rPr>
          <w:rFonts w:ascii="Times New Roman" w:hAnsi="Times New Roman" w:cs="Times New Roman"/>
          <w:sz w:val="28"/>
          <w:szCs w:val="28"/>
        </w:rPr>
        <w:t>ing</w:t>
      </w:r>
      <w:r w:rsidRPr="004B100C">
        <w:rPr>
          <w:rFonts w:ascii="Times New Roman" w:hAnsi="Times New Roman" w:cs="Times New Roman"/>
          <w:sz w:val="28"/>
          <w:szCs w:val="28"/>
        </w:rPr>
        <w:t xml:space="preserve"> technology to make your Course Materials more accessible </w:t>
      </w:r>
    </w:p>
    <w:p w14:paraId="4E69CDD4" w14:textId="4C0A13E2" w:rsidR="00091B75" w:rsidRPr="007C5F70" w:rsidRDefault="00091B75" w:rsidP="00091B75"/>
    <w:p w14:paraId="39A9A516" w14:textId="2338CBEA" w:rsidR="00091B75" w:rsidRPr="007C5F70" w:rsidRDefault="00091B75" w:rsidP="00091B75">
      <w:pPr>
        <w:rPr>
          <w:b/>
        </w:rPr>
      </w:pPr>
      <w:r w:rsidRPr="007C5F70">
        <w:rPr>
          <w:b/>
        </w:rPr>
        <w:t>General tips</w:t>
      </w:r>
      <w:r w:rsidR="00D05246" w:rsidRPr="007C5F70">
        <w:rPr>
          <w:b/>
        </w:rPr>
        <w:t xml:space="preserve"> </w:t>
      </w:r>
    </w:p>
    <w:p w14:paraId="2BECB727" w14:textId="77777777" w:rsidR="00091B75" w:rsidRPr="007C5F70" w:rsidRDefault="00091B75" w:rsidP="00091B75">
      <w:pPr>
        <w:pStyle w:val="NormalWeb"/>
        <w:numPr>
          <w:ilvl w:val="0"/>
          <w:numId w:val="9"/>
        </w:numPr>
        <w:spacing w:before="0" w:beforeAutospacing="0" w:after="0" w:afterAutospacing="0"/>
        <w:rPr>
          <w:color w:val="000000"/>
        </w:rPr>
      </w:pPr>
      <w:r w:rsidRPr="007C5F70">
        <w:rPr>
          <w:color w:val="000000"/>
        </w:rPr>
        <w:t>If you are using Zoom for lectures, record the lecture and post a hyperlink of the recording on the course site. This will allow students who missed a class to catch up and for those who wish to review.</w:t>
      </w:r>
    </w:p>
    <w:p w14:paraId="333B0EF6" w14:textId="77777777" w:rsidR="00091B75" w:rsidRPr="007C5F70" w:rsidRDefault="00091B75" w:rsidP="00091B75">
      <w:pPr>
        <w:pStyle w:val="paragraph"/>
        <w:numPr>
          <w:ilvl w:val="0"/>
          <w:numId w:val="9"/>
        </w:numPr>
        <w:spacing w:before="0" w:beforeAutospacing="0" w:after="0" w:afterAutospacing="0"/>
        <w:textAlignment w:val="baseline"/>
        <w:rPr>
          <w:rStyle w:val="eop"/>
        </w:rPr>
      </w:pPr>
      <w:r w:rsidRPr="007C5F70">
        <w:rPr>
          <w:rStyle w:val="normaltextrun"/>
          <w:color w:val="000000" w:themeColor="text1"/>
          <w:lang w:val="en-US"/>
        </w:rPr>
        <w:lastRenderedPageBreak/>
        <w:t>Allow the use of digital accessibility tools </w:t>
      </w:r>
      <w:r w:rsidRPr="007C5F70">
        <w:rPr>
          <w:rStyle w:val="normaltextrun"/>
          <w:lang w:val="en-US"/>
        </w:rPr>
        <w:t>such as:</w:t>
      </w:r>
      <w:r w:rsidRPr="007C5F70">
        <w:rPr>
          <w:rStyle w:val="eop"/>
          <w:rFonts w:eastAsiaTheme="majorEastAsia"/>
        </w:rPr>
        <w:t> </w:t>
      </w:r>
    </w:p>
    <w:p w14:paraId="7BB9CB41" w14:textId="77777777" w:rsidR="00091B75" w:rsidRPr="007C5F70" w:rsidRDefault="00091B75" w:rsidP="00091B75">
      <w:pPr>
        <w:pStyle w:val="paragraph"/>
        <w:numPr>
          <w:ilvl w:val="1"/>
          <w:numId w:val="9"/>
        </w:numPr>
        <w:spacing w:before="0" w:beforeAutospacing="0" w:after="0" w:afterAutospacing="0"/>
        <w:textAlignment w:val="baseline"/>
        <w:rPr>
          <w:rStyle w:val="eop"/>
        </w:rPr>
      </w:pPr>
      <w:r w:rsidRPr="007C5F70">
        <w:rPr>
          <w:rStyle w:val="normaltextrun"/>
          <w:lang w:val="en-US"/>
        </w:rPr>
        <w:t>Spell checkers and grammar checkers; </w:t>
      </w:r>
      <w:r w:rsidRPr="007C5F70">
        <w:rPr>
          <w:rStyle w:val="eop"/>
          <w:rFonts w:eastAsiaTheme="majorEastAsia"/>
        </w:rPr>
        <w:t>Text</w:t>
      </w:r>
      <w:r w:rsidRPr="007C5F70">
        <w:rPr>
          <w:rStyle w:val="normaltextrun"/>
          <w:lang w:val="en-US"/>
        </w:rPr>
        <w:t>-to-speech software</w:t>
      </w:r>
      <w:proofErr w:type="gramStart"/>
      <w:r w:rsidRPr="007C5F70">
        <w:rPr>
          <w:rStyle w:val="normaltextrun"/>
          <w:lang w:val="en-US"/>
        </w:rPr>
        <w:t>;</w:t>
      </w:r>
      <w:proofErr w:type="gramEnd"/>
      <w:r w:rsidRPr="007C5F70">
        <w:rPr>
          <w:rStyle w:val="normaltextrun"/>
          <w:lang w:val="en-US"/>
        </w:rPr>
        <w:t> and</w:t>
      </w:r>
      <w:r w:rsidRPr="007C5F70">
        <w:rPr>
          <w:rStyle w:val="eop"/>
          <w:rFonts w:eastAsiaTheme="majorEastAsia"/>
        </w:rPr>
        <w:t> </w:t>
      </w:r>
      <w:r w:rsidRPr="007C5F70">
        <w:rPr>
          <w:rStyle w:val="normaltextrun"/>
          <w:lang w:val="en-US"/>
        </w:rPr>
        <w:t>Word prediction software.</w:t>
      </w:r>
      <w:r w:rsidRPr="007C5F70">
        <w:rPr>
          <w:rStyle w:val="eop"/>
          <w:rFonts w:eastAsiaTheme="majorEastAsia"/>
        </w:rPr>
        <w:t> </w:t>
      </w:r>
    </w:p>
    <w:p w14:paraId="21B77F4A" w14:textId="77777777" w:rsidR="00091B75" w:rsidRPr="007C5F70" w:rsidRDefault="00091B75" w:rsidP="00091B75">
      <w:pPr>
        <w:pStyle w:val="paragraph"/>
        <w:numPr>
          <w:ilvl w:val="1"/>
          <w:numId w:val="9"/>
        </w:numPr>
        <w:spacing w:before="0" w:beforeAutospacing="0" w:after="0" w:afterAutospacing="0"/>
        <w:textAlignment w:val="baseline"/>
      </w:pPr>
      <w:r w:rsidRPr="007C5F70">
        <w:t xml:space="preserve">Check out: </w:t>
      </w:r>
      <w:hyperlink r:id="rId16" w:history="1">
        <w:r w:rsidRPr="007C5F70">
          <w:rPr>
            <w:rStyle w:val="Hyperlink"/>
          </w:rPr>
          <w:t>Use multiple tools for construction and composition</w:t>
        </w:r>
      </w:hyperlink>
      <w:r w:rsidRPr="007C5F70">
        <w:rPr>
          <w:color w:val="292929"/>
        </w:rPr>
        <w:t xml:space="preserve"> (CAST - UDL guidelines)</w:t>
      </w:r>
    </w:p>
    <w:p w14:paraId="179B0B55" w14:textId="7F3B98D3" w:rsidR="00091B75" w:rsidRPr="007C5F70" w:rsidRDefault="00091B75" w:rsidP="00091B75">
      <w:pPr>
        <w:pStyle w:val="paragraph"/>
        <w:numPr>
          <w:ilvl w:val="0"/>
          <w:numId w:val="9"/>
        </w:numPr>
        <w:spacing w:before="0" w:beforeAutospacing="0" w:after="0" w:afterAutospacing="0"/>
        <w:textAlignment w:val="baseline"/>
      </w:pPr>
      <w:r w:rsidRPr="007C5F70">
        <w:rPr>
          <w:rStyle w:val="normaltextrun"/>
          <w:lang w:val="en-US"/>
        </w:rPr>
        <w:t>Consider offering remote / virtual office hours</w:t>
      </w:r>
      <w:r w:rsidRPr="007C5F70">
        <w:rPr>
          <w:rStyle w:val="eop"/>
          <w:rFonts w:eastAsiaTheme="majorEastAsia"/>
        </w:rPr>
        <w:t> </w:t>
      </w:r>
    </w:p>
    <w:p w14:paraId="320E805D" w14:textId="77777777" w:rsidR="00091B75" w:rsidRPr="007C5F70" w:rsidRDefault="00091B75" w:rsidP="00091B75">
      <w:pPr>
        <w:pStyle w:val="paragraph"/>
        <w:numPr>
          <w:ilvl w:val="1"/>
          <w:numId w:val="9"/>
        </w:numPr>
        <w:spacing w:before="0" w:beforeAutospacing="0" w:after="0" w:afterAutospacing="0"/>
        <w:textAlignment w:val="baseline"/>
      </w:pPr>
      <w:r w:rsidRPr="007C5F70">
        <w:rPr>
          <w:rStyle w:val="normaltextrun"/>
          <w:lang w:val="en-US"/>
        </w:rPr>
        <w:t>If this is not possible, let students know how long it will normally take you to respond to emails.</w:t>
      </w:r>
      <w:r w:rsidRPr="007C5F70">
        <w:rPr>
          <w:rStyle w:val="eop"/>
          <w:rFonts w:eastAsiaTheme="majorEastAsia"/>
        </w:rPr>
        <w:t> </w:t>
      </w:r>
    </w:p>
    <w:p w14:paraId="04F17FF2" w14:textId="0F9829F1" w:rsidR="00091B75" w:rsidRPr="007C5F70" w:rsidRDefault="00091B75" w:rsidP="00091B75"/>
    <w:p w14:paraId="5B8DC024" w14:textId="68110AC1" w:rsidR="00091B75" w:rsidRPr="007C5F70" w:rsidRDefault="00091B75" w:rsidP="00091B75"/>
    <w:p w14:paraId="70D67A9B" w14:textId="4B227437" w:rsidR="00091B75" w:rsidRPr="007C5F70" w:rsidRDefault="00091B75" w:rsidP="00CB1D48">
      <w:pPr>
        <w:pStyle w:val="Heading3"/>
        <w:rPr>
          <w:rFonts w:ascii="Times New Roman" w:hAnsi="Times New Roman" w:cs="Times New Roman"/>
          <w:sz w:val="24"/>
        </w:rPr>
      </w:pPr>
      <w:r w:rsidRPr="007C5F70">
        <w:rPr>
          <w:rFonts w:ascii="Times New Roman" w:hAnsi="Times New Roman" w:cs="Times New Roman"/>
          <w:sz w:val="24"/>
        </w:rPr>
        <w:t xml:space="preserve">Review these various technologies with accompanying resources </w:t>
      </w:r>
    </w:p>
    <w:p w14:paraId="7AD3AF31" w14:textId="77777777" w:rsidR="00721634" w:rsidRPr="007C5F70" w:rsidRDefault="00721634" w:rsidP="00721634">
      <w:pPr>
        <w:rPr>
          <w:b/>
        </w:rPr>
      </w:pPr>
    </w:p>
    <w:tbl>
      <w:tblPr>
        <w:tblStyle w:val="TableGrid"/>
        <w:tblW w:w="0" w:type="auto"/>
        <w:tblLayout w:type="fixed"/>
        <w:tblLook w:val="04A0" w:firstRow="1" w:lastRow="0" w:firstColumn="1" w:lastColumn="0" w:noHBand="0" w:noVBand="1"/>
      </w:tblPr>
      <w:tblGrid>
        <w:gridCol w:w="1271"/>
        <w:gridCol w:w="5245"/>
        <w:gridCol w:w="6237"/>
      </w:tblGrid>
      <w:tr w:rsidR="00721634" w:rsidRPr="007C5F70" w14:paraId="7FC1F7CC" w14:textId="77777777" w:rsidTr="003A4B24">
        <w:tc>
          <w:tcPr>
            <w:tcW w:w="1271" w:type="dxa"/>
          </w:tcPr>
          <w:p w14:paraId="25F4EFE0" w14:textId="77777777" w:rsidR="00721634" w:rsidRPr="007C5F70" w:rsidRDefault="00721634" w:rsidP="00AE18A5">
            <w:pPr>
              <w:pStyle w:val="paragraph"/>
              <w:spacing w:before="0" w:beforeAutospacing="0" w:after="0" w:afterAutospacing="0"/>
              <w:textAlignment w:val="baseline"/>
              <w:rPr>
                <w:b/>
                <w:color w:val="000000"/>
              </w:rPr>
            </w:pPr>
            <w:r w:rsidRPr="007C5F70">
              <w:rPr>
                <w:b/>
                <w:color w:val="000000"/>
              </w:rPr>
              <w:t>Technology</w:t>
            </w:r>
          </w:p>
        </w:tc>
        <w:tc>
          <w:tcPr>
            <w:tcW w:w="5245" w:type="dxa"/>
          </w:tcPr>
          <w:p w14:paraId="40A32EA1" w14:textId="77777777" w:rsidR="00721634" w:rsidRPr="007C5F70" w:rsidRDefault="00721634" w:rsidP="00AE18A5">
            <w:pPr>
              <w:pStyle w:val="paragraph"/>
              <w:spacing w:before="0" w:beforeAutospacing="0" w:after="0" w:afterAutospacing="0"/>
              <w:textAlignment w:val="baseline"/>
              <w:rPr>
                <w:b/>
                <w:color w:val="000000"/>
              </w:rPr>
            </w:pPr>
            <w:r w:rsidRPr="007C5F70">
              <w:rPr>
                <w:b/>
                <w:color w:val="000000"/>
              </w:rPr>
              <w:t>How best to use it</w:t>
            </w:r>
          </w:p>
        </w:tc>
        <w:tc>
          <w:tcPr>
            <w:tcW w:w="6237" w:type="dxa"/>
          </w:tcPr>
          <w:p w14:paraId="4F40B08D" w14:textId="77777777" w:rsidR="00721634" w:rsidRPr="007C5F70" w:rsidRDefault="00721634" w:rsidP="00AE18A5">
            <w:pPr>
              <w:pStyle w:val="paragraph"/>
              <w:spacing w:before="0" w:beforeAutospacing="0" w:after="0" w:afterAutospacing="0"/>
              <w:textAlignment w:val="baseline"/>
              <w:rPr>
                <w:b/>
                <w:color w:val="000000"/>
              </w:rPr>
            </w:pPr>
            <w:r w:rsidRPr="007C5F70">
              <w:rPr>
                <w:b/>
                <w:color w:val="000000"/>
              </w:rPr>
              <w:t xml:space="preserve">Resource help </w:t>
            </w:r>
          </w:p>
        </w:tc>
      </w:tr>
      <w:tr w:rsidR="00721634" w:rsidRPr="007C5F70" w14:paraId="3C702191" w14:textId="77777777" w:rsidTr="003A4B24">
        <w:tc>
          <w:tcPr>
            <w:tcW w:w="1271" w:type="dxa"/>
          </w:tcPr>
          <w:p w14:paraId="4F4C4080" w14:textId="77777777" w:rsidR="00721634" w:rsidRPr="007C5F70" w:rsidRDefault="00721634" w:rsidP="009F0DC6">
            <w:pPr>
              <w:pStyle w:val="paragraph"/>
              <w:spacing w:before="0" w:beforeAutospacing="0" w:after="0" w:afterAutospacing="0"/>
              <w:textAlignment w:val="baseline"/>
              <w:rPr>
                <w:color w:val="000000"/>
              </w:rPr>
            </w:pPr>
            <w:r w:rsidRPr="007C5F70">
              <w:rPr>
                <w:color w:val="000000"/>
              </w:rPr>
              <w:t xml:space="preserve">PowerPoint </w:t>
            </w:r>
          </w:p>
        </w:tc>
        <w:tc>
          <w:tcPr>
            <w:tcW w:w="5245" w:type="dxa"/>
          </w:tcPr>
          <w:p w14:paraId="3B533DDA" w14:textId="77777777" w:rsidR="00721634" w:rsidRPr="007C5F70" w:rsidRDefault="00721634" w:rsidP="009F0DC6">
            <w:pPr>
              <w:pStyle w:val="NormalWeb"/>
              <w:spacing w:before="0" w:beforeAutospacing="0" w:after="0" w:afterAutospacing="0"/>
              <w:rPr>
                <w:color w:val="000000"/>
              </w:rPr>
            </w:pPr>
            <w:r w:rsidRPr="007C5F70">
              <w:rPr>
                <w:color w:val="000000"/>
              </w:rPr>
              <w:t>If you use PowerPoint, ensure accessibility to all students by ensuring the following:</w:t>
            </w:r>
          </w:p>
          <w:p w14:paraId="03789563" w14:textId="77777777" w:rsidR="00721634" w:rsidRPr="007C5F70" w:rsidRDefault="00721634" w:rsidP="009F0DC6">
            <w:pPr>
              <w:pStyle w:val="NormalWeb"/>
              <w:numPr>
                <w:ilvl w:val="0"/>
                <w:numId w:val="2"/>
              </w:numPr>
              <w:spacing w:before="0" w:beforeAutospacing="0" w:after="0" w:afterAutospacing="0"/>
              <w:rPr>
                <w:color w:val="000000"/>
              </w:rPr>
            </w:pPr>
            <w:r w:rsidRPr="007C5F70">
              <w:rPr>
                <w:color w:val="000000"/>
              </w:rPr>
              <w:t>Add alt text to all images, graphs, and tables;</w:t>
            </w:r>
          </w:p>
          <w:p w14:paraId="4407AB7D" w14:textId="77777777" w:rsidR="00721634" w:rsidRPr="007C5F70" w:rsidRDefault="00721634" w:rsidP="009F0DC6">
            <w:pPr>
              <w:pStyle w:val="NormalWeb"/>
              <w:numPr>
                <w:ilvl w:val="0"/>
                <w:numId w:val="2"/>
              </w:numPr>
              <w:spacing w:before="0" w:beforeAutospacing="0" w:after="0" w:afterAutospacing="0"/>
              <w:rPr>
                <w:color w:val="000000"/>
              </w:rPr>
            </w:pPr>
            <w:r w:rsidRPr="007C5F70">
              <w:rPr>
                <w:color w:val="000000"/>
              </w:rPr>
              <w:t>Use a sans serif font, such as Arial or Calibri;</w:t>
            </w:r>
          </w:p>
          <w:p w14:paraId="754AC0E9" w14:textId="77777777" w:rsidR="00721634" w:rsidRPr="007C5F70" w:rsidRDefault="00721634" w:rsidP="009F0DC6">
            <w:pPr>
              <w:pStyle w:val="NormalWeb"/>
              <w:numPr>
                <w:ilvl w:val="0"/>
                <w:numId w:val="2"/>
              </w:numPr>
              <w:spacing w:before="0" w:beforeAutospacing="0" w:after="0" w:afterAutospacing="0"/>
              <w:rPr>
                <w:color w:val="000000"/>
              </w:rPr>
            </w:pPr>
            <w:r w:rsidRPr="007C5F70">
              <w:rPr>
                <w:color w:val="000000"/>
              </w:rPr>
              <w:t>Use minimum 20 pt. font;</w:t>
            </w:r>
          </w:p>
          <w:p w14:paraId="4FD79711" w14:textId="77777777" w:rsidR="00721634" w:rsidRPr="007C5F70" w:rsidRDefault="00721634" w:rsidP="009F0DC6">
            <w:pPr>
              <w:pStyle w:val="NormalWeb"/>
              <w:numPr>
                <w:ilvl w:val="0"/>
                <w:numId w:val="2"/>
              </w:numPr>
              <w:spacing w:before="0" w:beforeAutospacing="0" w:after="0" w:afterAutospacing="0"/>
              <w:rPr>
                <w:color w:val="000000"/>
              </w:rPr>
            </w:pPr>
            <w:r w:rsidRPr="007C5F70">
              <w:rPr>
                <w:color w:val="000000"/>
              </w:rPr>
              <w:t>High contrast between the text and the background; and</w:t>
            </w:r>
          </w:p>
          <w:p w14:paraId="1CCB3AB9" w14:textId="77777777" w:rsidR="00721634" w:rsidRPr="007C5F70" w:rsidRDefault="00721634" w:rsidP="009F0DC6">
            <w:pPr>
              <w:pStyle w:val="NormalWeb"/>
              <w:numPr>
                <w:ilvl w:val="0"/>
                <w:numId w:val="2"/>
              </w:numPr>
              <w:spacing w:before="0" w:beforeAutospacing="0" w:after="0" w:afterAutospacing="0"/>
              <w:rPr>
                <w:color w:val="000000"/>
              </w:rPr>
            </w:pPr>
            <w:r w:rsidRPr="007C5F70">
              <w:rPr>
                <w:color w:val="000000"/>
              </w:rPr>
              <w:t>Use a theme without distracting images in the background.</w:t>
            </w:r>
          </w:p>
        </w:tc>
        <w:tc>
          <w:tcPr>
            <w:tcW w:w="6237" w:type="dxa"/>
          </w:tcPr>
          <w:p w14:paraId="030B1FEB" w14:textId="6EF5867E" w:rsidR="00B14164" w:rsidRPr="007C5F70" w:rsidRDefault="004B100C" w:rsidP="009F0DC6">
            <w:pPr>
              <w:pStyle w:val="ListParagraph"/>
              <w:numPr>
                <w:ilvl w:val="0"/>
                <w:numId w:val="2"/>
              </w:numPr>
              <w:ind w:left="357" w:hanging="357"/>
              <w:rPr>
                <w:rFonts w:ascii="Times New Roman" w:hAnsi="Times New Roman" w:cs="Times New Roman"/>
              </w:rPr>
            </w:pPr>
            <w:hyperlink r:id="rId17" w:history="1">
              <w:r w:rsidR="00B14164" w:rsidRPr="007C5F70">
                <w:rPr>
                  <w:rStyle w:val="Hyperlink"/>
                  <w:rFonts w:ascii="Times New Roman" w:hAnsi="Times New Roman" w:cs="Times New Roman"/>
                  <w:lang w:val="en-US"/>
                </w:rPr>
                <w:t>The Do’s and Don’ts of PowerPoints: The Universal Design Perspective</w:t>
              </w:r>
            </w:hyperlink>
            <w:r w:rsidR="009F0DC6" w:rsidRPr="007C5F70">
              <w:rPr>
                <w:rFonts w:ascii="Times New Roman" w:hAnsi="Times New Roman" w:cs="Times New Roman"/>
                <w:color w:val="000000"/>
                <w:lang w:val="en-US"/>
              </w:rPr>
              <w:t xml:space="preserve"> (</w:t>
            </w:r>
            <w:r w:rsidR="009F0DC6" w:rsidRPr="007C5F70">
              <w:rPr>
                <w:rFonts w:ascii="Times New Roman" w:hAnsi="Times New Roman" w:cs="Times New Roman"/>
                <w:color w:val="000000"/>
              </w:rPr>
              <w:t xml:space="preserve">PPT download) </w:t>
            </w:r>
          </w:p>
          <w:p w14:paraId="3A4A2B20" w14:textId="34EDFA55" w:rsidR="00721634" w:rsidRPr="007C5F70" w:rsidRDefault="004B100C" w:rsidP="009F0DC6">
            <w:pPr>
              <w:pStyle w:val="Heading1"/>
              <w:numPr>
                <w:ilvl w:val="0"/>
                <w:numId w:val="2"/>
              </w:numPr>
              <w:spacing w:before="0"/>
              <w:ind w:left="357" w:hanging="357"/>
              <w:rPr>
                <w:rFonts w:ascii="Times New Roman" w:hAnsi="Times New Roman" w:cs="Times New Roman"/>
                <w:bCs/>
                <w:color w:val="333333"/>
                <w:sz w:val="24"/>
                <w:szCs w:val="24"/>
              </w:rPr>
            </w:pPr>
            <w:hyperlink r:id="rId18" w:history="1">
              <w:r w:rsidR="00B14164" w:rsidRPr="007C5F70">
                <w:rPr>
                  <w:rStyle w:val="Hyperlink"/>
                  <w:rFonts w:ascii="Times New Roman" w:hAnsi="Times New Roman" w:cs="Times New Roman"/>
                  <w:bCs/>
                  <w:sz w:val="24"/>
                  <w:szCs w:val="24"/>
                </w:rPr>
                <w:t>Using PowerPoint</w:t>
              </w:r>
            </w:hyperlink>
            <w:r w:rsidR="00B14164" w:rsidRPr="007C5F70">
              <w:rPr>
                <w:rFonts w:ascii="Times New Roman" w:hAnsi="Times New Roman" w:cs="Times New Roman"/>
                <w:bCs/>
                <w:color w:val="333333"/>
                <w:sz w:val="24"/>
                <w:szCs w:val="24"/>
              </w:rPr>
              <w:t xml:space="preserve"> (Accessible Campus) </w:t>
            </w:r>
          </w:p>
          <w:p w14:paraId="6A9784D6" w14:textId="6C844C74" w:rsidR="009F0DC6" w:rsidRPr="007C5F70" w:rsidRDefault="004B100C" w:rsidP="009F0DC6">
            <w:pPr>
              <w:pStyle w:val="ListParagraph"/>
              <w:numPr>
                <w:ilvl w:val="0"/>
                <w:numId w:val="2"/>
              </w:numPr>
              <w:ind w:left="357" w:hanging="357"/>
              <w:rPr>
                <w:rFonts w:ascii="Times New Roman" w:hAnsi="Times New Roman" w:cs="Times New Roman"/>
              </w:rPr>
            </w:pPr>
            <w:hyperlink r:id="rId19" w:history="1">
              <w:r w:rsidR="009F0DC6" w:rsidRPr="007C5F70">
                <w:rPr>
                  <w:rStyle w:val="Hyperlink"/>
                  <w:rFonts w:ascii="Times New Roman" w:hAnsi="Times New Roman" w:cs="Times New Roman"/>
                </w:rPr>
                <w:t>Make your PowerPoint presentations accessible to people with disabilities</w:t>
              </w:r>
            </w:hyperlink>
            <w:r w:rsidR="009F0DC6" w:rsidRPr="007C5F70">
              <w:rPr>
                <w:rFonts w:ascii="Times New Roman" w:hAnsi="Times New Roman" w:cs="Times New Roman"/>
              </w:rPr>
              <w:t xml:space="preserve"> (MS support) </w:t>
            </w:r>
          </w:p>
          <w:p w14:paraId="1CB71C74" w14:textId="77777777" w:rsidR="009F0DC6" w:rsidRPr="007C5F70" w:rsidRDefault="009F0DC6" w:rsidP="009F0DC6">
            <w:pPr>
              <w:pStyle w:val="ListParagraph"/>
              <w:ind w:left="360"/>
              <w:rPr>
                <w:rFonts w:ascii="Times New Roman" w:hAnsi="Times New Roman" w:cs="Times New Roman"/>
              </w:rPr>
            </w:pPr>
          </w:p>
          <w:p w14:paraId="3F2653F8" w14:textId="77777777" w:rsidR="00721634" w:rsidRPr="007C5F70" w:rsidRDefault="00721634" w:rsidP="009F0DC6">
            <w:pPr>
              <w:pStyle w:val="paragraph"/>
              <w:spacing w:before="0" w:beforeAutospacing="0" w:after="0" w:afterAutospacing="0"/>
              <w:textAlignment w:val="baseline"/>
              <w:rPr>
                <w:color w:val="000000"/>
              </w:rPr>
            </w:pPr>
          </w:p>
        </w:tc>
      </w:tr>
      <w:tr w:rsidR="00721634" w:rsidRPr="007C5F70" w14:paraId="1A045BC6" w14:textId="77777777" w:rsidTr="003A4B24">
        <w:tc>
          <w:tcPr>
            <w:tcW w:w="1271" w:type="dxa"/>
          </w:tcPr>
          <w:p w14:paraId="34C494AA" w14:textId="288C4732" w:rsidR="00721634" w:rsidRPr="007C5F70" w:rsidRDefault="00721634" w:rsidP="00AE18A5">
            <w:pPr>
              <w:pStyle w:val="paragraph"/>
              <w:spacing w:before="0" w:beforeAutospacing="0" w:after="0" w:afterAutospacing="0"/>
              <w:textAlignment w:val="baseline"/>
              <w:rPr>
                <w:color w:val="000000"/>
              </w:rPr>
            </w:pPr>
            <w:r w:rsidRPr="007C5F70">
              <w:rPr>
                <w:color w:val="000000"/>
              </w:rPr>
              <w:t>C</w:t>
            </w:r>
            <w:r w:rsidRPr="007C5F70">
              <w:t xml:space="preserve">aptioning (videos, </w:t>
            </w:r>
            <w:r w:rsidR="009F0DC6" w:rsidRPr="007C5F70">
              <w:t>PowerPoint</w:t>
            </w:r>
            <w:r w:rsidRPr="007C5F70">
              <w:t>)</w:t>
            </w:r>
          </w:p>
        </w:tc>
        <w:tc>
          <w:tcPr>
            <w:tcW w:w="5245" w:type="dxa"/>
          </w:tcPr>
          <w:p w14:paraId="788DC931" w14:textId="6B71A7E3" w:rsidR="00721634" w:rsidRPr="007C5F70" w:rsidRDefault="00721634" w:rsidP="00B14164">
            <w:pPr>
              <w:pStyle w:val="NormalWeb"/>
              <w:spacing w:before="0" w:beforeAutospacing="0" w:after="0" w:afterAutospacing="0"/>
              <w:rPr>
                <w:color w:val="000000"/>
              </w:rPr>
            </w:pPr>
            <w:r w:rsidRPr="007C5F70">
              <w:rPr>
                <w:color w:val="000000"/>
              </w:rPr>
              <w:t>Use captioned videos or provide transcripts for video and audio files.</w:t>
            </w:r>
            <w:r w:rsidR="00B14164" w:rsidRPr="007C5F70">
              <w:rPr>
                <w:color w:val="000000"/>
              </w:rPr>
              <w:t xml:space="preserve"> </w:t>
            </w:r>
            <w:r w:rsidRPr="007C5F70">
              <w:rPr>
                <w:color w:val="000000"/>
              </w:rPr>
              <w:t>Alternately, add subtitles to a video using Microsoft Stream.</w:t>
            </w:r>
          </w:p>
          <w:p w14:paraId="74880131" w14:textId="77777777" w:rsidR="00721634" w:rsidRPr="007C5F70" w:rsidRDefault="00721634" w:rsidP="00AE18A5">
            <w:pPr>
              <w:pStyle w:val="paragraph"/>
              <w:spacing w:before="0" w:beforeAutospacing="0" w:after="0" w:afterAutospacing="0"/>
              <w:textAlignment w:val="baseline"/>
              <w:rPr>
                <w:color w:val="000000"/>
              </w:rPr>
            </w:pPr>
          </w:p>
        </w:tc>
        <w:tc>
          <w:tcPr>
            <w:tcW w:w="6237" w:type="dxa"/>
          </w:tcPr>
          <w:p w14:paraId="0853C293" w14:textId="0B158C24" w:rsidR="00721634" w:rsidRPr="007C5F70" w:rsidRDefault="004B100C" w:rsidP="00B14164">
            <w:pPr>
              <w:pStyle w:val="ListParagraph"/>
              <w:numPr>
                <w:ilvl w:val="0"/>
                <w:numId w:val="4"/>
              </w:numPr>
              <w:rPr>
                <w:rFonts w:ascii="Times New Roman" w:hAnsi="Times New Roman" w:cs="Times New Roman"/>
                <w:color w:val="000000"/>
              </w:rPr>
            </w:pPr>
            <w:hyperlink r:id="rId20" w:history="1">
              <w:r w:rsidR="00B14164" w:rsidRPr="007C5F70">
                <w:rPr>
                  <w:rStyle w:val="Hyperlink"/>
                  <w:rFonts w:ascii="Times New Roman" w:hAnsi="Times New Roman" w:cs="Times New Roman"/>
                </w:rPr>
                <w:t>Add subtitles or captions to your Microsoft Stream video</w:t>
              </w:r>
            </w:hyperlink>
            <w:r w:rsidR="00B14164" w:rsidRPr="007C5F70">
              <w:rPr>
                <w:rFonts w:ascii="Times New Roman" w:hAnsi="Times New Roman" w:cs="Times New Roman"/>
                <w:color w:val="000000"/>
              </w:rPr>
              <w:t xml:space="preserve"> (MS support)  </w:t>
            </w:r>
          </w:p>
          <w:p w14:paraId="5123BE6B" w14:textId="43D457F4" w:rsidR="00B14164" w:rsidRPr="007C5F70" w:rsidRDefault="004B100C" w:rsidP="009F0DC6">
            <w:pPr>
              <w:pStyle w:val="ListParagraph"/>
              <w:numPr>
                <w:ilvl w:val="0"/>
                <w:numId w:val="4"/>
              </w:numPr>
              <w:rPr>
                <w:rFonts w:ascii="Times New Roman" w:hAnsi="Times New Roman" w:cs="Times New Roman"/>
              </w:rPr>
            </w:pPr>
            <w:hyperlink r:id="rId21" w:history="1">
              <w:r w:rsidR="009F0DC6" w:rsidRPr="007C5F70">
                <w:rPr>
                  <w:rStyle w:val="Hyperlink"/>
                  <w:rFonts w:ascii="Times New Roman" w:hAnsi="Times New Roman" w:cs="Times New Roman"/>
                </w:rPr>
                <w:t>How to use PowerPoint captions and subtitles to present more inclusively</w:t>
              </w:r>
            </w:hyperlink>
            <w:r w:rsidR="009F0DC6" w:rsidRPr="007C5F70">
              <w:rPr>
                <w:rFonts w:ascii="Times New Roman" w:hAnsi="Times New Roman" w:cs="Times New Roman"/>
              </w:rPr>
              <w:t xml:space="preserve"> (Video: </w:t>
            </w:r>
            <w:r w:rsidR="00C904BD" w:rsidRPr="007C5F70">
              <w:rPr>
                <w:rFonts w:ascii="Times New Roman" w:hAnsi="Times New Roman" w:cs="Times New Roman"/>
              </w:rPr>
              <w:t xml:space="preserve">Mike </w:t>
            </w:r>
            <w:proofErr w:type="spellStart"/>
            <w:r w:rsidR="00C904BD" w:rsidRPr="007C5F70">
              <w:rPr>
                <w:rFonts w:ascii="Times New Roman" w:hAnsi="Times New Roman" w:cs="Times New Roman"/>
              </w:rPr>
              <w:t>Tholfsen</w:t>
            </w:r>
            <w:proofErr w:type="spellEnd"/>
            <w:r w:rsidR="00C904BD" w:rsidRPr="007C5F70">
              <w:rPr>
                <w:rFonts w:ascii="Times New Roman" w:hAnsi="Times New Roman" w:cs="Times New Roman"/>
              </w:rPr>
              <w:t>)</w:t>
            </w:r>
          </w:p>
          <w:p w14:paraId="20A2A0ED" w14:textId="05294AE7" w:rsidR="00721634" w:rsidRPr="007C5F70" w:rsidRDefault="004B100C" w:rsidP="009F0DC6">
            <w:pPr>
              <w:pStyle w:val="ListParagraph"/>
              <w:numPr>
                <w:ilvl w:val="0"/>
                <w:numId w:val="4"/>
              </w:numPr>
              <w:rPr>
                <w:rFonts w:ascii="Times New Roman" w:hAnsi="Times New Roman" w:cs="Times New Roman"/>
                <w:color w:val="000000"/>
              </w:rPr>
            </w:pPr>
            <w:hyperlink r:id="rId22" w:history="1">
              <w:r w:rsidR="009F0DC6" w:rsidRPr="007C5F70">
                <w:rPr>
                  <w:rStyle w:val="Hyperlink"/>
                  <w:rFonts w:ascii="Times New Roman" w:hAnsi="Times New Roman" w:cs="Times New Roman"/>
                </w:rPr>
                <w:t>Present with real-time, automatic captions or subtitles in PowerPoint</w:t>
              </w:r>
            </w:hyperlink>
            <w:r w:rsidR="009F0DC6" w:rsidRPr="007C5F70">
              <w:rPr>
                <w:rFonts w:ascii="Times New Roman" w:hAnsi="Times New Roman" w:cs="Times New Roman"/>
                <w:color w:val="000000"/>
              </w:rPr>
              <w:t xml:space="preserve"> (MS support) </w:t>
            </w:r>
          </w:p>
        </w:tc>
      </w:tr>
      <w:tr w:rsidR="00721634" w:rsidRPr="007C5F70" w14:paraId="142B0F60" w14:textId="77777777" w:rsidTr="003A4B24">
        <w:tc>
          <w:tcPr>
            <w:tcW w:w="1271" w:type="dxa"/>
          </w:tcPr>
          <w:p w14:paraId="34416CD5" w14:textId="1B88EC78" w:rsidR="00721634" w:rsidRPr="007C5F70" w:rsidRDefault="00721634" w:rsidP="00721634">
            <w:pPr>
              <w:rPr>
                <w:color w:val="000000"/>
              </w:rPr>
            </w:pPr>
            <w:r w:rsidRPr="007C5F70">
              <w:rPr>
                <w:color w:val="000000"/>
              </w:rPr>
              <w:t xml:space="preserve">Zoom </w:t>
            </w:r>
          </w:p>
        </w:tc>
        <w:tc>
          <w:tcPr>
            <w:tcW w:w="5245" w:type="dxa"/>
          </w:tcPr>
          <w:p w14:paraId="6F5E4E68" w14:textId="77777777" w:rsidR="00721634" w:rsidRPr="007C5F70" w:rsidRDefault="00721634" w:rsidP="00721634">
            <w:r w:rsidRPr="007C5F70">
              <w:rPr>
                <w:color w:val="000000"/>
              </w:rPr>
              <w:t>Live caption Zoom or provide Zoom transcripts and closed captions using Microsoft Stream.</w:t>
            </w:r>
          </w:p>
          <w:p w14:paraId="4CF9002B" w14:textId="77777777" w:rsidR="00721634" w:rsidRPr="007C5F70" w:rsidRDefault="00721634" w:rsidP="00AE18A5">
            <w:pPr>
              <w:pStyle w:val="paragraph"/>
              <w:spacing w:before="0" w:beforeAutospacing="0" w:after="0" w:afterAutospacing="0"/>
              <w:textAlignment w:val="baseline"/>
              <w:rPr>
                <w:color w:val="000000"/>
              </w:rPr>
            </w:pPr>
          </w:p>
        </w:tc>
        <w:tc>
          <w:tcPr>
            <w:tcW w:w="6237" w:type="dxa"/>
          </w:tcPr>
          <w:p w14:paraId="48511FA5" w14:textId="742957C8" w:rsidR="00B14164" w:rsidRPr="007C5F70" w:rsidRDefault="004B100C" w:rsidP="00B14164">
            <w:pPr>
              <w:pStyle w:val="ListParagraph"/>
              <w:numPr>
                <w:ilvl w:val="0"/>
                <w:numId w:val="3"/>
              </w:numPr>
              <w:rPr>
                <w:rFonts w:ascii="Times New Roman" w:hAnsi="Times New Roman" w:cs="Times New Roman"/>
                <w:color w:val="000000"/>
              </w:rPr>
            </w:pPr>
            <w:hyperlink r:id="rId23" w:history="1">
              <w:r w:rsidR="00B14164" w:rsidRPr="007C5F70">
                <w:rPr>
                  <w:rStyle w:val="Hyperlink"/>
                  <w:rFonts w:ascii="Times New Roman" w:hAnsi="Times New Roman" w:cs="Times New Roman"/>
                </w:rPr>
                <w:t>Closed Captions &amp; Live Transcription | Zoom</w:t>
              </w:r>
            </w:hyperlink>
            <w:r w:rsidR="00B14164" w:rsidRPr="007C5F70">
              <w:rPr>
                <w:rFonts w:ascii="Times New Roman" w:hAnsi="Times New Roman" w:cs="Times New Roman"/>
                <w:color w:val="000000"/>
              </w:rPr>
              <w:t xml:space="preserve"> (Video: University of Michigan) </w:t>
            </w:r>
          </w:p>
          <w:p w14:paraId="078854D4" w14:textId="33300EEF" w:rsidR="00721634" w:rsidRPr="007C5F70" w:rsidRDefault="004B100C" w:rsidP="00B14164">
            <w:pPr>
              <w:pStyle w:val="ListParagraph"/>
              <w:numPr>
                <w:ilvl w:val="0"/>
                <w:numId w:val="3"/>
              </w:numPr>
              <w:rPr>
                <w:rFonts w:ascii="Times New Roman" w:hAnsi="Times New Roman" w:cs="Times New Roman"/>
                <w:color w:val="000000"/>
              </w:rPr>
            </w:pPr>
            <w:hyperlink r:id="rId24" w:history="1">
              <w:r w:rsidR="00B14164" w:rsidRPr="007C5F70">
                <w:rPr>
                  <w:rStyle w:val="Hyperlink"/>
                  <w:rFonts w:ascii="Times New Roman" w:hAnsi="Times New Roman" w:cs="Times New Roman"/>
                </w:rPr>
                <w:t>Add subtitles or captions to your Microsoft Stream video</w:t>
              </w:r>
            </w:hyperlink>
            <w:r w:rsidR="00B14164" w:rsidRPr="007C5F70">
              <w:rPr>
                <w:rFonts w:ascii="Times New Roman" w:hAnsi="Times New Roman" w:cs="Times New Roman"/>
                <w:color w:val="000000"/>
              </w:rPr>
              <w:t xml:space="preserve"> (MS support)</w:t>
            </w:r>
          </w:p>
        </w:tc>
      </w:tr>
      <w:tr w:rsidR="00721634" w:rsidRPr="007C5F70" w14:paraId="0817248E" w14:textId="77777777" w:rsidTr="003A4B24">
        <w:tc>
          <w:tcPr>
            <w:tcW w:w="1271" w:type="dxa"/>
          </w:tcPr>
          <w:p w14:paraId="52F99EDB" w14:textId="0E68A3BB" w:rsidR="00721634" w:rsidRPr="007C5F70" w:rsidRDefault="00721634" w:rsidP="00AE18A5">
            <w:pPr>
              <w:pStyle w:val="paragraph"/>
              <w:spacing w:before="0" w:beforeAutospacing="0" w:after="0" w:afterAutospacing="0"/>
              <w:textAlignment w:val="baseline"/>
              <w:rPr>
                <w:color w:val="000000"/>
              </w:rPr>
            </w:pPr>
            <w:r w:rsidRPr="007C5F70">
              <w:rPr>
                <w:color w:val="000000"/>
              </w:rPr>
              <w:lastRenderedPageBreak/>
              <w:t xml:space="preserve">Handouts </w:t>
            </w:r>
          </w:p>
        </w:tc>
        <w:tc>
          <w:tcPr>
            <w:tcW w:w="5245" w:type="dxa"/>
          </w:tcPr>
          <w:p w14:paraId="4D500E40" w14:textId="68CD6382" w:rsidR="00721634" w:rsidRPr="007C5F70" w:rsidRDefault="00721634" w:rsidP="00B14164">
            <w:r w:rsidRPr="007C5F70">
              <w:rPr>
                <w:color w:val="000000"/>
              </w:rPr>
              <w:t>Make sure all handouts and other documents are accessible (e.g., use captions, transcripts, alternative text).</w:t>
            </w:r>
          </w:p>
        </w:tc>
        <w:tc>
          <w:tcPr>
            <w:tcW w:w="6237" w:type="dxa"/>
          </w:tcPr>
          <w:p w14:paraId="50EB4481" w14:textId="6871977C" w:rsidR="00721634" w:rsidRPr="007C5F70" w:rsidRDefault="004B100C" w:rsidP="00B14164">
            <w:pPr>
              <w:pStyle w:val="Heading1"/>
              <w:numPr>
                <w:ilvl w:val="0"/>
                <w:numId w:val="3"/>
              </w:numPr>
              <w:spacing w:before="0" w:after="120" w:line="312" w:lineRule="atLeast"/>
              <w:rPr>
                <w:rFonts w:ascii="Times New Roman" w:hAnsi="Times New Roman" w:cs="Times New Roman"/>
                <w:color w:val="333333"/>
                <w:sz w:val="24"/>
                <w:szCs w:val="24"/>
              </w:rPr>
            </w:pPr>
            <w:hyperlink r:id="rId25" w:history="1">
              <w:r w:rsidR="00721634" w:rsidRPr="007C5F70">
                <w:rPr>
                  <w:rStyle w:val="Hyperlink"/>
                  <w:rFonts w:ascii="Times New Roman" w:hAnsi="Times New Roman" w:cs="Times New Roman"/>
                  <w:bCs/>
                  <w:sz w:val="24"/>
                  <w:szCs w:val="24"/>
                </w:rPr>
                <w:t>Creating Accessible Lectures</w:t>
              </w:r>
            </w:hyperlink>
            <w:r w:rsidR="00B14164" w:rsidRPr="007C5F70">
              <w:rPr>
                <w:rFonts w:ascii="Times New Roman" w:hAnsi="Times New Roman" w:cs="Times New Roman"/>
                <w:bCs/>
                <w:color w:val="333333"/>
                <w:sz w:val="24"/>
                <w:szCs w:val="24"/>
              </w:rPr>
              <w:t xml:space="preserve"> (Accessible Campus)</w:t>
            </w:r>
          </w:p>
          <w:p w14:paraId="133F8D29" w14:textId="77777777" w:rsidR="00721634" w:rsidRPr="007C5F70" w:rsidRDefault="00721634" w:rsidP="00AE18A5">
            <w:pPr>
              <w:pStyle w:val="paragraph"/>
              <w:spacing w:before="0" w:beforeAutospacing="0" w:after="0" w:afterAutospacing="0"/>
              <w:textAlignment w:val="baseline"/>
              <w:rPr>
                <w:color w:val="000000"/>
              </w:rPr>
            </w:pPr>
          </w:p>
        </w:tc>
      </w:tr>
    </w:tbl>
    <w:p w14:paraId="268FDCFE" w14:textId="0C5462CC" w:rsidR="00150914" w:rsidRPr="007C5F70" w:rsidRDefault="00150914">
      <w:pPr>
        <w:rPr>
          <w:rFonts w:eastAsiaTheme="majorEastAsia"/>
          <w:b/>
          <w:color w:val="000000" w:themeColor="text1"/>
        </w:rPr>
      </w:pPr>
    </w:p>
    <w:p w14:paraId="715C5101" w14:textId="54F38D00" w:rsidR="0078548C" w:rsidRPr="007C5F70" w:rsidRDefault="0078548C" w:rsidP="0078548C">
      <w:pPr>
        <w:pStyle w:val="Heading2"/>
        <w:rPr>
          <w:rFonts w:ascii="Times New Roman" w:hAnsi="Times New Roman" w:cs="Times New Roman"/>
          <w:sz w:val="24"/>
          <w:szCs w:val="24"/>
        </w:rPr>
      </w:pPr>
      <w:bookmarkStart w:id="6" w:name="_Resources_&lt;h2&gt;"/>
      <w:bookmarkEnd w:id="6"/>
      <w:r w:rsidRPr="007C5F70">
        <w:rPr>
          <w:rFonts w:ascii="Times New Roman" w:hAnsi="Times New Roman" w:cs="Times New Roman"/>
          <w:sz w:val="24"/>
          <w:szCs w:val="24"/>
        </w:rPr>
        <w:t xml:space="preserve">Resources </w:t>
      </w:r>
    </w:p>
    <w:p w14:paraId="7D9C90CA" w14:textId="77777777" w:rsidR="0078548C" w:rsidRPr="007C5F70" w:rsidRDefault="0078548C" w:rsidP="0078548C"/>
    <w:p w14:paraId="062D37E6" w14:textId="781DCD7E" w:rsidR="0078548C" w:rsidRPr="007C5F70" w:rsidRDefault="0078548C" w:rsidP="00150914">
      <w:pPr>
        <w:pStyle w:val="paragraph"/>
        <w:shd w:val="clear" w:color="auto" w:fill="FFFFFF"/>
        <w:spacing w:before="0" w:beforeAutospacing="0" w:after="0" w:afterAutospacing="0"/>
        <w:textAlignment w:val="baseline"/>
        <w:rPr>
          <w:rStyle w:val="normaltextrun"/>
          <w:b/>
          <w:color w:val="000000" w:themeColor="text1"/>
        </w:rPr>
      </w:pPr>
      <w:r w:rsidRPr="007C5F70">
        <w:rPr>
          <w:rStyle w:val="normaltextrun"/>
          <w:b/>
          <w:bCs/>
          <w:color w:val="000000" w:themeColor="text1"/>
        </w:rPr>
        <w:t>Resources</w:t>
      </w:r>
      <w:r w:rsidRPr="007C5F70">
        <w:rPr>
          <w:rStyle w:val="eop"/>
          <w:b/>
          <w:color w:val="000000" w:themeColor="text1"/>
        </w:rPr>
        <w:t> for Inclusive Materials and Tool</w:t>
      </w:r>
      <w:r w:rsidR="00150914" w:rsidRPr="007C5F70">
        <w:rPr>
          <w:rStyle w:val="eop"/>
          <w:b/>
          <w:color w:val="000000" w:themeColor="text1"/>
        </w:rPr>
        <w:t>s</w:t>
      </w:r>
    </w:p>
    <w:p w14:paraId="6C9081A8" w14:textId="08678385" w:rsidR="0078548C" w:rsidRPr="007C5F70" w:rsidRDefault="0078548C" w:rsidP="00150914">
      <w:pPr>
        <w:pStyle w:val="paragraph"/>
        <w:shd w:val="clear" w:color="auto" w:fill="FFFFFF"/>
        <w:spacing w:before="0" w:beforeAutospacing="0" w:after="0" w:afterAutospacing="0"/>
        <w:ind w:left="720" w:hanging="720"/>
        <w:textAlignment w:val="baseline"/>
        <w:rPr>
          <w:color w:val="000000" w:themeColor="text1"/>
        </w:rPr>
      </w:pPr>
      <w:r w:rsidRPr="007C5F70">
        <w:rPr>
          <w:rStyle w:val="normaltextrun"/>
          <w:color w:val="000000" w:themeColor="text1"/>
        </w:rPr>
        <w:t>DO-IT. (2021, April 7). </w:t>
      </w:r>
      <w:r w:rsidRPr="007C5F70">
        <w:rPr>
          <w:rStyle w:val="normaltextrun"/>
          <w:i/>
          <w:iCs/>
          <w:color w:val="000000" w:themeColor="text1"/>
        </w:rPr>
        <w:t>Course accessibility checklist: a promising practice in helping instructors create accessible online learning courses.</w:t>
      </w:r>
      <w:r w:rsidRPr="007C5F70">
        <w:rPr>
          <w:rStyle w:val="normaltextrun"/>
          <w:color w:val="000000" w:themeColor="text1"/>
        </w:rPr>
        <w:t> </w:t>
      </w:r>
      <w:hyperlink r:id="rId26" w:tgtFrame="_blank" w:history="1">
        <w:r w:rsidRPr="007C5F70">
          <w:rPr>
            <w:rStyle w:val="normaltextrun"/>
            <w:color w:val="000000" w:themeColor="text1"/>
            <w:u w:val="single"/>
          </w:rPr>
          <w:t>https://www.washington.edu/doit/course-accessibility-checklist-promising-practice-helping-instructors-create-accessible-online</w:t>
        </w:r>
      </w:hyperlink>
      <w:r w:rsidRPr="007C5F70">
        <w:rPr>
          <w:rStyle w:val="eop"/>
          <w:color w:val="000000" w:themeColor="text1"/>
        </w:rPr>
        <w:t> </w:t>
      </w:r>
    </w:p>
    <w:p w14:paraId="7ECAE896" w14:textId="77777777" w:rsidR="0078548C" w:rsidRPr="007C5F70" w:rsidRDefault="0078548C" w:rsidP="00150914">
      <w:pPr>
        <w:pStyle w:val="paragraph"/>
        <w:shd w:val="clear" w:color="auto" w:fill="FFFFFF"/>
        <w:spacing w:before="0" w:beforeAutospacing="0" w:after="0" w:afterAutospacing="0"/>
        <w:ind w:left="720" w:hanging="720"/>
        <w:textAlignment w:val="baseline"/>
        <w:rPr>
          <w:color w:val="000000" w:themeColor="text1"/>
        </w:rPr>
      </w:pPr>
      <w:r w:rsidRPr="007C5F70">
        <w:rPr>
          <w:rStyle w:val="normaltextrun"/>
          <w:color w:val="000000" w:themeColor="text1"/>
        </w:rPr>
        <w:t>Minkie, K. (2021, July 13). </w:t>
      </w:r>
      <w:proofErr w:type="gramStart"/>
      <w:r w:rsidRPr="007C5F70">
        <w:rPr>
          <w:rStyle w:val="normaltextrun"/>
          <w:color w:val="000000" w:themeColor="text1"/>
        </w:rPr>
        <w:t>10</w:t>
      </w:r>
      <w:proofErr w:type="gramEnd"/>
      <w:r w:rsidRPr="007C5F70">
        <w:rPr>
          <w:rStyle w:val="normaltextrun"/>
          <w:color w:val="000000" w:themeColor="text1"/>
        </w:rPr>
        <w:t xml:space="preserve"> Tips to improve content readability with plain language. </w:t>
      </w:r>
      <w:r w:rsidRPr="007C5F70">
        <w:rPr>
          <w:rStyle w:val="normaltextrun"/>
          <w:i/>
          <w:iCs/>
          <w:color w:val="000000" w:themeColor="text1"/>
        </w:rPr>
        <w:t>Inclusive Language</w:t>
      </w:r>
      <w:r w:rsidRPr="007C5F70">
        <w:rPr>
          <w:rStyle w:val="normaltextrun"/>
          <w:color w:val="000000" w:themeColor="text1"/>
        </w:rPr>
        <w:t>. </w:t>
      </w:r>
      <w:hyperlink r:id="rId27" w:tgtFrame="_blank" w:history="1">
        <w:r w:rsidRPr="007C5F70">
          <w:rPr>
            <w:rStyle w:val="normaltextrun"/>
            <w:color w:val="000000" w:themeColor="text1"/>
            <w:u w:val="single"/>
          </w:rPr>
          <w:t>https://www.acrolinx.com/blog/10-tips-to-improve-content-readability-with-plain-language/</w:t>
        </w:r>
      </w:hyperlink>
      <w:r w:rsidRPr="007C5F70">
        <w:rPr>
          <w:rStyle w:val="eop"/>
          <w:color w:val="000000" w:themeColor="text1"/>
        </w:rPr>
        <w:t> </w:t>
      </w:r>
    </w:p>
    <w:p w14:paraId="4949CBB0" w14:textId="77777777" w:rsidR="0078548C" w:rsidRPr="007C5F70" w:rsidRDefault="0078548C" w:rsidP="00150914">
      <w:pPr>
        <w:pStyle w:val="paragraph"/>
        <w:shd w:val="clear" w:color="auto" w:fill="FFFFFF"/>
        <w:spacing w:before="0" w:beforeAutospacing="0" w:after="0" w:afterAutospacing="0"/>
        <w:ind w:left="720" w:hanging="720"/>
        <w:textAlignment w:val="baseline"/>
        <w:rPr>
          <w:rStyle w:val="eop"/>
          <w:color w:val="000000" w:themeColor="text1"/>
        </w:rPr>
      </w:pPr>
      <w:r w:rsidRPr="007C5F70">
        <w:rPr>
          <w:rStyle w:val="normaltextrun"/>
          <w:color w:val="000000" w:themeColor="text1"/>
        </w:rPr>
        <w:t>University of Guelph. (n.d.). </w:t>
      </w:r>
      <w:r w:rsidRPr="007C5F70">
        <w:rPr>
          <w:rStyle w:val="normaltextrun"/>
          <w:i/>
          <w:iCs/>
          <w:color w:val="000000" w:themeColor="text1"/>
        </w:rPr>
        <w:t>Universal instructional design (UID): A faculty workbook</w:t>
      </w:r>
      <w:r w:rsidRPr="007C5F70">
        <w:rPr>
          <w:rStyle w:val="normaltextrun"/>
          <w:color w:val="000000" w:themeColor="text1"/>
        </w:rPr>
        <w:t>. </w:t>
      </w:r>
      <w:hyperlink r:id="rId28" w:tgtFrame="_blank" w:history="1">
        <w:r w:rsidRPr="007C5F70">
          <w:rPr>
            <w:rStyle w:val="normaltextrun"/>
            <w:color w:val="000000" w:themeColor="text1"/>
            <w:u w:val="single"/>
          </w:rPr>
          <w:t>https://opened.uoguelph.ca/instructor-resources/resources/uid-workbook-FTF.pdf</w:t>
        </w:r>
      </w:hyperlink>
      <w:r w:rsidRPr="007C5F70">
        <w:rPr>
          <w:rStyle w:val="eop"/>
          <w:color w:val="000000" w:themeColor="text1"/>
        </w:rPr>
        <w:t> </w:t>
      </w:r>
    </w:p>
    <w:p w14:paraId="2F17E8E5" w14:textId="77777777" w:rsidR="0078548C" w:rsidRPr="007C5F70" w:rsidRDefault="0078548C" w:rsidP="0078548C"/>
    <w:p w14:paraId="4F0F3779" w14:textId="481159EA" w:rsidR="00721634" w:rsidRDefault="00A91EC1" w:rsidP="00721634">
      <w:pPr>
        <w:pStyle w:val="paragraph"/>
        <w:shd w:val="clear" w:color="auto" w:fill="FFFFFF"/>
        <w:spacing w:before="0" w:beforeAutospacing="0" w:after="0" w:afterAutospacing="0"/>
        <w:textAlignment w:val="baseline"/>
        <w:rPr>
          <w:color w:val="000000"/>
        </w:rPr>
      </w:pPr>
      <w:r w:rsidRPr="00A91EC1">
        <w:rPr>
          <w:b/>
          <w:color w:val="000000"/>
        </w:rPr>
        <w:t>Authors:</w:t>
      </w:r>
      <w:r>
        <w:rPr>
          <w:color w:val="000000"/>
        </w:rPr>
        <w:t xml:space="preserve"> </w:t>
      </w:r>
      <w:r w:rsidRPr="00A91EC1">
        <w:rPr>
          <w:color w:val="000000"/>
        </w:rPr>
        <w:t>Mary Jorgensen, Catherine Fichten, Alice Havel, Susie Wileman, Maegan Harvison, Olivia Ruffolo, Rosie Arcuri, Lorraine Chiarelli</w:t>
      </w:r>
    </w:p>
    <w:p w14:paraId="5CB33AFA" w14:textId="62EA61E9" w:rsidR="00A91EC1" w:rsidRDefault="00A91EC1" w:rsidP="00721634">
      <w:pPr>
        <w:pStyle w:val="paragraph"/>
        <w:shd w:val="clear" w:color="auto" w:fill="FFFFFF"/>
        <w:spacing w:before="0" w:beforeAutospacing="0" w:after="0" w:afterAutospacing="0"/>
        <w:textAlignment w:val="baseline"/>
        <w:rPr>
          <w:color w:val="000000"/>
        </w:rPr>
      </w:pPr>
    </w:p>
    <w:p w14:paraId="799213AC" w14:textId="29F69233" w:rsidR="000526A0" w:rsidRPr="004B100C" w:rsidRDefault="004B100C">
      <w:r w:rsidRPr="004B100C">
        <w:rPr>
          <w:b/>
        </w:rPr>
        <w:t xml:space="preserve">How to Reference: </w:t>
      </w:r>
      <w:r>
        <w:t xml:space="preserve">Jorgensen, M., Fichten, C., Havel, A., Wileman, S., Harvison, M., Ruffolo, O., Arcuri, A., &amp; Chiarelli, L. (2021, September 24). </w:t>
      </w:r>
      <w:r w:rsidRPr="004B100C">
        <w:t>Offer inclusive course delivery with accessible materials and tools</w:t>
      </w:r>
      <w:r>
        <w:t xml:space="preserve">. Adaptech Research Network, E-Access Concordia. </w:t>
      </w:r>
      <w:bookmarkStart w:id="7" w:name="_GoBack"/>
      <w:bookmarkEnd w:id="7"/>
    </w:p>
    <w:sectPr w:rsidR="000526A0" w:rsidRPr="004B100C" w:rsidSect="009F0DC6">
      <w:pgSz w:w="15840" w:h="12240"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E6DA9D" w16cid:durableId="24D9FD5A"/>
  <w16cid:commentId w16cid:paraId="5668F0EA" w16cid:durableId="24D9FCE5"/>
  <w16cid:commentId w16cid:paraId="6FB50F80" w16cid:durableId="24D877F2"/>
  <w16cid:commentId w16cid:paraId="3118C1FF" w16cid:durableId="24D789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149"/>
    <w:multiLevelType w:val="hybridMultilevel"/>
    <w:tmpl w:val="C122E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1203D2"/>
    <w:multiLevelType w:val="hybridMultilevel"/>
    <w:tmpl w:val="74E8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D73F1"/>
    <w:multiLevelType w:val="hybridMultilevel"/>
    <w:tmpl w:val="74741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BA1F3C"/>
    <w:multiLevelType w:val="multilevel"/>
    <w:tmpl w:val="C4A0C8E8"/>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 w15:restartNumberingAfterBreak="0">
    <w:nsid w:val="1ACD604F"/>
    <w:multiLevelType w:val="multilevel"/>
    <w:tmpl w:val="017A26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D0337E1"/>
    <w:multiLevelType w:val="multilevel"/>
    <w:tmpl w:val="D82E13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5736688"/>
    <w:multiLevelType w:val="hybridMultilevel"/>
    <w:tmpl w:val="5E58A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9F3160"/>
    <w:multiLevelType w:val="multilevel"/>
    <w:tmpl w:val="BD76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7B3C71"/>
    <w:multiLevelType w:val="multilevel"/>
    <w:tmpl w:val="EB3E4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9055F63"/>
    <w:multiLevelType w:val="hybridMultilevel"/>
    <w:tmpl w:val="58E81A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4A3EDB"/>
    <w:multiLevelType w:val="multilevel"/>
    <w:tmpl w:val="462A16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B89522C"/>
    <w:multiLevelType w:val="multilevel"/>
    <w:tmpl w:val="56A095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D59730B"/>
    <w:multiLevelType w:val="multilevel"/>
    <w:tmpl w:val="9AC039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FBC76EC"/>
    <w:multiLevelType w:val="hybridMultilevel"/>
    <w:tmpl w:val="7A14E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9416AE"/>
    <w:multiLevelType w:val="hybridMultilevel"/>
    <w:tmpl w:val="965CE8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902022"/>
    <w:multiLevelType w:val="multilevel"/>
    <w:tmpl w:val="E3B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F95343"/>
    <w:multiLevelType w:val="hybridMultilevel"/>
    <w:tmpl w:val="F2881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3D5848"/>
    <w:multiLevelType w:val="multilevel"/>
    <w:tmpl w:val="0534F7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2840CF8"/>
    <w:multiLevelType w:val="hybridMultilevel"/>
    <w:tmpl w:val="546E6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1C314E"/>
    <w:multiLevelType w:val="multilevel"/>
    <w:tmpl w:val="6D8874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82E4CFC"/>
    <w:multiLevelType w:val="multilevel"/>
    <w:tmpl w:val="6464EE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AFA1A29"/>
    <w:multiLevelType w:val="hybridMultilevel"/>
    <w:tmpl w:val="34BA1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DE6E0C"/>
    <w:multiLevelType w:val="multilevel"/>
    <w:tmpl w:val="4A922AF8"/>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3" w15:restartNumberingAfterBreak="0">
    <w:nsid w:val="50F63A4B"/>
    <w:multiLevelType w:val="hybridMultilevel"/>
    <w:tmpl w:val="C3DEB7F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74558D"/>
    <w:multiLevelType w:val="multilevel"/>
    <w:tmpl w:val="7A0A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AD3323"/>
    <w:multiLevelType w:val="hybridMultilevel"/>
    <w:tmpl w:val="F5C42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BC1A83"/>
    <w:multiLevelType w:val="multilevel"/>
    <w:tmpl w:val="75DC0B06"/>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7" w15:restartNumberingAfterBreak="0">
    <w:nsid w:val="59E32AA4"/>
    <w:multiLevelType w:val="hybridMultilevel"/>
    <w:tmpl w:val="33AEF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60976"/>
    <w:multiLevelType w:val="hybridMultilevel"/>
    <w:tmpl w:val="3880D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E90894"/>
    <w:multiLevelType w:val="hybridMultilevel"/>
    <w:tmpl w:val="5E848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ED0D9F"/>
    <w:multiLevelType w:val="multilevel"/>
    <w:tmpl w:val="A39E70D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1" w15:restartNumberingAfterBreak="0">
    <w:nsid w:val="6478095F"/>
    <w:multiLevelType w:val="multilevel"/>
    <w:tmpl w:val="68CE023A"/>
    <w:lvl w:ilvl="0">
      <w:start w:val="1"/>
      <w:numFmt w:val="bullet"/>
      <w:lvlText w:val=""/>
      <w:lvlJc w:val="left"/>
      <w:pPr>
        <w:tabs>
          <w:tab w:val="num" w:pos="345"/>
        </w:tabs>
        <w:ind w:left="345" w:hanging="360"/>
      </w:pPr>
      <w:rPr>
        <w:rFonts w:ascii="Symbol" w:hAnsi="Symbol" w:hint="default"/>
        <w:sz w:val="20"/>
      </w:rPr>
    </w:lvl>
    <w:lvl w:ilvl="1" w:tentative="1">
      <w:start w:val="1"/>
      <w:numFmt w:val="bullet"/>
      <w:lvlText w:val=""/>
      <w:lvlJc w:val="left"/>
      <w:pPr>
        <w:tabs>
          <w:tab w:val="num" w:pos="1065"/>
        </w:tabs>
        <w:ind w:left="1065" w:hanging="360"/>
      </w:pPr>
      <w:rPr>
        <w:rFonts w:ascii="Symbol" w:hAnsi="Symbol" w:hint="default"/>
        <w:sz w:val="20"/>
      </w:rPr>
    </w:lvl>
    <w:lvl w:ilvl="2" w:tentative="1">
      <w:start w:val="1"/>
      <w:numFmt w:val="bullet"/>
      <w:lvlText w:val=""/>
      <w:lvlJc w:val="left"/>
      <w:pPr>
        <w:tabs>
          <w:tab w:val="num" w:pos="1785"/>
        </w:tabs>
        <w:ind w:left="1785" w:hanging="360"/>
      </w:pPr>
      <w:rPr>
        <w:rFonts w:ascii="Symbol" w:hAnsi="Symbol" w:hint="default"/>
        <w:sz w:val="20"/>
      </w:rPr>
    </w:lvl>
    <w:lvl w:ilvl="3" w:tentative="1">
      <w:start w:val="1"/>
      <w:numFmt w:val="bullet"/>
      <w:lvlText w:val=""/>
      <w:lvlJc w:val="left"/>
      <w:pPr>
        <w:tabs>
          <w:tab w:val="num" w:pos="2505"/>
        </w:tabs>
        <w:ind w:left="2505" w:hanging="360"/>
      </w:pPr>
      <w:rPr>
        <w:rFonts w:ascii="Symbol" w:hAnsi="Symbol" w:hint="default"/>
        <w:sz w:val="20"/>
      </w:rPr>
    </w:lvl>
    <w:lvl w:ilvl="4" w:tentative="1">
      <w:start w:val="1"/>
      <w:numFmt w:val="bullet"/>
      <w:lvlText w:val=""/>
      <w:lvlJc w:val="left"/>
      <w:pPr>
        <w:tabs>
          <w:tab w:val="num" w:pos="3225"/>
        </w:tabs>
        <w:ind w:left="3225" w:hanging="360"/>
      </w:pPr>
      <w:rPr>
        <w:rFonts w:ascii="Symbol" w:hAnsi="Symbol" w:hint="default"/>
        <w:sz w:val="20"/>
      </w:rPr>
    </w:lvl>
    <w:lvl w:ilvl="5" w:tentative="1">
      <w:start w:val="1"/>
      <w:numFmt w:val="bullet"/>
      <w:lvlText w:val=""/>
      <w:lvlJc w:val="left"/>
      <w:pPr>
        <w:tabs>
          <w:tab w:val="num" w:pos="3945"/>
        </w:tabs>
        <w:ind w:left="3945" w:hanging="360"/>
      </w:pPr>
      <w:rPr>
        <w:rFonts w:ascii="Symbol" w:hAnsi="Symbol" w:hint="default"/>
        <w:sz w:val="20"/>
      </w:rPr>
    </w:lvl>
    <w:lvl w:ilvl="6" w:tentative="1">
      <w:start w:val="1"/>
      <w:numFmt w:val="bullet"/>
      <w:lvlText w:val=""/>
      <w:lvlJc w:val="left"/>
      <w:pPr>
        <w:tabs>
          <w:tab w:val="num" w:pos="4665"/>
        </w:tabs>
        <w:ind w:left="4665" w:hanging="360"/>
      </w:pPr>
      <w:rPr>
        <w:rFonts w:ascii="Symbol" w:hAnsi="Symbol" w:hint="default"/>
        <w:sz w:val="20"/>
      </w:rPr>
    </w:lvl>
    <w:lvl w:ilvl="7" w:tentative="1">
      <w:start w:val="1"/>
      <w:numFmt w:val="bullet"/>
      <w:lvlText w:val=""/>
      <w:lvlJc w:val="left"/>
      <w:pPr>
        <w:tabs>
          <w:tab w:val="num" w:pos="5385"/>
        </w:tabs>
        <w:ind w:left="5385" w:hanging="360"/>
      </w:pPr>
      <w:rPr>
        <w:rFonts w:ascii="Symbol" w:hAnsi="Symbol" w:hint="default"/>
        <w:sz w:val="20"/>
      </w:rPr>
    </w:lvl>
    <w:lvl w:ilvl="8" w:tentative="1">
      <w:start w:val="1"/>
      <w:numFmt w:val="bullet"/>
      <w:lvlText w:val=""/>
      <w:lvlJc w:val="left"/>
      <w:pPr>
        <w:tabs>
          <w:tab w:val="num" w:pos="6105"/>
        </w:tabs>
        <w:ind w:left="6105" w:hanging="360"/>
      </w:pPr>
      <w:rPr>
        <w:rFonts w:ascii="Symbol" w:hAnsi="Symbol" w:hint="default"/>
        <w:sz w:val="20"/>
      </w:rPr>
    </w:lvl>
  </w:abstractNum>
  <w:abstractNum w:abstractNumId="32" w15:restartNumberingAfterBreak="0">
    <w:nsid w:val="69227B46"/>
    <w:multiLevelType w:val="hybridMultilevel"/>
    <w:tmpl w:val="DEE8F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D2C6FDA"/>
    <w:multiLevelType w:val="hybridMultilevel"/>
    <w:tmpl w:val="B9462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15:restartNumberingAfterBreak="0">
    <w:nsid w:val="71312591"/>
    <w:multiLevelType w:val="multilevel"/>
    <w:tmpl w:val="A51A4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445F73"/>
    <w:multiLevelType w:val="multilevel"/>
    <w:tmpl w:val="F9C4917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6" w15:restartNumberingAfterBreak="0">
    <w:nsid w:val="76421AFC"/>
    <w:multiLevelType w:val="hybridMultilevel"/>
    <w:tmpl w:val="C57EE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C21C16"/>
    <w:multiLevelType w:val="multilevel"/>
    <w:tmpl w:val="A51A43E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8D971A2"/>
    <w:multiLevelType w:val="hybridMultilevel"/>
    <w:tmpl w:val="F1ACF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434E22"/>
    <w:multiLevelType w:val="hybridMultilevel"/>
    <w:tmpl w:val="4742F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216259"/>
    <w:multiLevelType w:val="hybridMultilevel"/>
    <w:tmpl w:val="5650BB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E26DEF"/>
    <w:multiLevelType w:val="multilevel"/>
    <w:tmpl w:val="953E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CE5481"/>
    <w:multiLevelType w:val="hybridMultilevel"/>
    <w:tmpl w:val="621EB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4"/>
  </w:num>
  <w:num w:numId="3">
    <w:abstractNumId w:val="13"/>
  </w:num>
  <w:num w:numId="4">
    <w:abstractNumId w:val="25"/>
  </w:num>
  <w:num w:numId="5">
    <w:abstractNumId w:val="18"/>
  </w:num>
  <w:num w:numId="6">
    <w:abstractNumId w:val="9"/>
  </w:num>
  <w:num w:numId="7">
    <w:abstractNumId w:val="33"/>
  </w:num>
  <w:num w:numId="8">
    <w:abstractNumId w:val="40"/>
  </w:num>
  <w:num w:numId="9">
    <w:abstractNumId w:val="39"/>
  </w:num>
  <w:num w:numId="10">
    <w:abstractNumId w:val="38"/>
  </w:num>
  <w:num w:numId="11">
    <w:abstractNumId w:val="29"/>
  </w:num>
  <w:num w:numId="12">
    <w:abstractNumId w:val="42"/>
  </w:num>
  <w:num w:numId="13">
    <w:abstractNumId w:val="21"/>
  </w:num>
  <w:num w:numId="14">
    <w:abstractNumId w:val="2"/>
  </w:num>
  <w:num w:numId="15">
    <w:abstractNumId w:val="6"/>
  </w:num>
  <w:num w:numId="16">
    <w:abstractNumId w:val="1"/>
  </w:num>
  <w:num w:numId="17">
    <w:abstractNumId w:val="4"/>
  </w:num>
  <w:num w:numId="18">
    <w:abstractNumId w:val="8"/>
  </w:num>
  <w:num w:numId="19">
    <w:abstractNumId w:val="10"/>
  </w:num>
  <w:num w:numId="20">
    <w:abstractNumId w:val="19"/>
  </w:num>
  <w:num w:numId="21">
    <w:abstractNumId w:val="31"/>
  </w:num>
  <w:num w:numId="22">
    <w:abstractNumId w:val="22"/>
  </w:num>
  <w:num w:numId="23">
    <w:abstractNumId w:val="17"/>
  </w:num>
  <w:num w:numId="24">
    <w:abstractNumId w:val="35"/>
  </w:num>
  <w:num w:numId="25">
    <w:abstractNumId w:val="3"/>
  </w:num>
  <w:num w:numId="26">
    <w:abstractNumId w:val="12"/>
  </w:num>
  <w:num w:numId="27">
    <w:abstractNumId w:val="20"/>
  </w:num>
  <w:num w:numId="28">
    <w:abstractNumId w:val="26"/>
  </w:num>
  <w:num w:numId="29">
    <w:abstractNumId w:val="41"/>
  </w:num>
  <w:num w:numId="30">
    <w:abstractNumId w:val="11"/>
  </w:num>
  <w:num w:numId="31">
    <w:abstractNumId w:val="27"/>
  </w:num>
  <w:num w:numId="32">
    <w:abstractNumId w:val="28"/>
  </w:num>
  <w:num w:numId="33">
    <w:abstractNumId w:val="15"/>
  </w:num>
  <w:num w:numId="34">
    <w:abstractNumId w:val="5"/>
  </w:num>
  <w:num w:numId="35">
    <w:abstractNumId w:val="24"/>
  </w:num>
  <w:num w:numId="36">
    <w:abstractNumId w:val="30"/>
  </w:num>
  <w:num w:numId="37">
    <w:abstractNumId w:val="34"/>
  </w:num>
  <w:num w:numId="38">
    <w:abstractNumId w:val="7"/>
  </w:num>
  <w:num w:numId="39">
    <w:abstractNumId w:val="37"/>
  </w:num>
  <w:num w:numId="40">
    <w:abstractNumId w:val="16"/>
  </w:num>
  <w:num w:numId="41">
    <w:abstractNumId w:val="36"/>
  </w:num>
  <w:num w:numId="42">
    <w:abstractNumId w:val="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34"/>
    <w:rsid w:val="00003455"/>
    <w:rsid w:val="0004563B"/>
    <w:rsid w:val="00091B75"/>
    <w:rsid w:val="000C1161"/>
    <w:rsid w:val="000D3650"/>
    <w:rsid w:val="00150914"/>
    <w:rsid w:val="0016658F"/>
    <w:rsid w:val="00187B7F"/>
    <w:rsid w:val="0019006B"/>
    <w:rsid w:val="0024197B"/>
    <w:rsid w:val="002E1CE0"/>
    <w:rsid w:val="002E4953"/>
    <w:rsid w:val="002F2485"/>
    <w:rsid w:val="0035709B"/>
    <w:rsid w:val="003A4B24"/>
    <w:rsid w:val="003B355F"/>
    <w:rsid w:val="003D2F46"/>
    <w:rsid w:val="00410D06"/>
    <w:rsid w:val="004B100C"/>
    <w:rsid w:val="005C32A4"/>
    <w:rsid w:val="005C3DAC"/>
    <w:rsid w:val="005F5B1F"/>
    <w:rsid w:val="0064598F"/>
    <w:rsid w:val="00721634"/>
    <w:rsid w:val="00754CFF"/>
    <w:rsid w:val="007567CC"/>
    <w:rsid w:val="007666C9"/>
    <w:rsid w:val="0078289C"/>
    <w:rsid w:val="0078548C"/>
    <w:rsid w:val="00795768"/>
    <w:rsid w:val="007B664F"/>
    <w:rsid w:val="007C16D8"/>
    <w:rsid w:val="007C5F70"/>
    <w:rsid w:val="00875C44"/>
    <w:rsid w:val="00917488"/>
    <w:rsid w:val="00953071"/>
    <w:rsid w:val="009A64DE"/>
    <w:rsid w:val="009F0DC6"/>
    <w:rsid w:val="00A77BF2"/>
    <w:rsid w:val="00A91EC1"/>
    <w:rsid w:val="00A92F6E"/>
    <w:rsid w:val="00AA5DB2"/>
    <w:rsid w:val="00B14164"/>
    <w:rsid w:val="00B266BA"/>
    <w:rsid w:val="00B32FC0"/>
    <w:rsid w:val="00C301A4"/>
    <w:rsid w:val="00C30F66"/>
    <w:rsid w:val="00C904BD"/>
    <w:rsid w:val="00CB1D48"/>
    <w:rsid w:val="00CB5FE4"/>
    <w:rsid w:val="00CE649C"/>
    <w:rsid w:val="00D05246"/>
    <w:rsid w:val="00DD5D14"/>
    <w:rsid w:val="00E67EC6"/>
    <w:rsid w:val="00ED5C6E"/>
    <w:rsid w:val="00F3180B"/>
    <w:rsid w:val="00FD54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B9E4"/>
  <w15:chartTrackingRefBased/>
  <w15:docId w15:val="{33439A22-7E32-F341-8211-43E2E914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34"/>
    <w:rPr>
      <w:rFonts w:ascii="Times New Roman" w:eastAsia="Times New Roman" w:hAnsi="Times New Roman" w:cs="Times New Roman"/>
    </w:rPr>
  </w:style>
  <w:style w:type="paragraph" w:styleId="Heading1">
    <w:name w:val="heading 1"/>
    <w:basedOn w:val="Normal"/>
    <w:next w:val="Normal"/>
    <w:link w:val="Heading1Char"/>
    <w:uiPriority w:val="9"/>
    <w:qFormat/>
    <w:rsid w:val="007216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1634"/>
    <w:pPr>
      <w:keepNext/>
      <w:keepLines/>
      <w:spacing w:before="40"/>
      <w:outlineLvl w:val="1"/>
    </w:pPr>
    <w:rPr>
      <w:rFonts w:asciiTheme="minorHAnsi" w:eastAsiaTheme="majorEastAsia" w:hAnsiTheme="minorHAnsi" w:cstheme="majorBidi"/>
      <w:b/>
      <w:color w:val="000000" w:themeColor="text1"/>
      <w:sz w:val="32"/>
      <w:szCs w:val="26"/>
    </w:rPr>
  </w:style>
  <w:style w:type="paragraph" w:styleId="Heading3">
    <w:name w:val="heading 3"/>
    <w:basedOn w:val="Normal"/>
    <w:next w:val="Normal"/>
    <w:link w:val="Heading3Char"/>
    <w:uiPriority w:val="9"/>
    <w:unhideWhenUsed/>
    <w:qFormat/>
    <w:rsid w:val="00721634"/>
    <w:pPr>
      <w:keepNext/>
      <w:keepLines/>
      <w:spacing w:before="40"/>
      <w:outlineLvl w:val="2"/>
    </w:pPr>
    <w:rPr>
      <w:rFonts w:asciiTheme="minorHAnsi" w:eastAsiaTheme="majorEastAsia" w:hAnsiTheme="minorHAnsi" w:cstheme="majorBidi"/>
      <w:b/>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1634"/>
    <w:rPr>
      <w:rFonts w:eastAsiaTheme="majorEastAsia" w:cstheme="majorBidi"/>
      <w:b/>
      <w:color w:val="000000" w:themeColor="text1"/>
      <w:sz w:val="32"/>
      <w:szCs w:val="26"/>
    </w:rPr>
  </w:style>
  <w:style w:type="character" w:customStyle="1" w:styleId="Heading3Char">
    <w:name w:val="Heading 3 Char"/>
    <w:basedOn w:val="DefaultParagraphFont"/>
    <w:link w:val="Heading3"/>
    <w:uiPriority w:val="9"/>
    <w:rsid w:val="00721634"/>
    <w:rPr>
      <w:rFonts w:eastAsiaTheme="majorEastAsia" w:cstheme="majorBidi"/>
      <w:b/>
      <w:color w:val="1F3763" w:themeColor="accent1" w:themeShade="7F"/>
      <w:sz w:val="28"/>
    </w:rPr>
  </w:style>
  <w:style w:type="paragraph" w:customStyle="1" w:styleId="paragraph">
    <w:name w:val="paragraph"/>
    <w:basedOn w:val="Normal"/>
    <w:rsid w:val="00721634"/>
    <w:pPr>
      <w:spacing w:before="100" w:beforeAutospacing="1" w:after="100" w:afterAutospacing="1"/>
    </w:pPr>
  </w:style>
  <w:style w:type="table" w:styleId="TableGrid">
    <w:name w:val="Table Grid"/>
    <w:basedOn w:val="TableNormal"/>
    <w:uiPriority w:val="39"/>
    <w:rsid w:val="00721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63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21634"/>
    <w:rPr>
      <w:color w:val="0563C1" w:themeColor="hyperlink"/>
      <w:u w:val="single"/>
    </w:rPr>
  </w:style>
  <w:style w:type="paragraph" w:styleId="NormalWeb">
    <w:name w:val="Normal (Web)"/>
    <w:basedOn w:val="Normal"/>
    <w:uiPriority w:val="99"/>
    <w:unhideWhenUsed/>
    <w:rsid w:val="00721634"/>
    <w:pPr>
      <w:spacing w:before="100" w:beforeAutospacing="1" w:after="100" w:afterAutospacing="1"/>
    </w:pPr>
  </w:style>
  <w:style w:type="character" w:customStyle="1" w:styleId="Heading1Char">
    <w:name w:val="Heading 1 Char"/>
    <w:basedOn w:val="DefaultParagraphFont"/>
    <w:link w:val="Heading1"/>
    <w:uiPriority w:val="9"/>
    <w:rsid w:val="00721634"/>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721634"/>
    <w:rPr>
      <w:color w:val="605E5C"/>
      <w:shd w:val="clear" w:color="auto" w:fill="E1DFDD"/>
    </w:rPr>
  </w:style>
  <w:style w:type="character" w:styleId="FollowedHyperlink">
    <w:name w:val="FollowedHyperlink"/>
    <w:basedOn w:val="DefaultParagraphFont"/>
    <w:uiPriority w:val="99"/>
    <w:semiHidden/>
    <w:unhideWhenUsed/>
    <w:rsid w:val="00721634"/>
    <w:rPr>
      <w:color w:val="954F72" w:themeColor="followedHyperlink"/>
      <w:u w:val="single"/>
    </w:rPr>
  </w:style>
  <w:style w:type="character" w:styleId="CommentReference">
    <w:name w:val="annotation reference"/>
    <w:basedOn w:val="DefaultParagraphFont"/>
    <w:uiPriority w:val="99"/>
    <w:semiHidden/>
    <w:unhideWhenUsed/>
    <w:rsid w:val="00DD5D14"/>
    <w:rPr>
      <w:sz w:val="16"/>
      <w:szCs w:val="16"/>
    </w:rPr>
  </w:style>
  <w:style w:type="paragraph" w:styleId="CommentText">
    <w:name w:val="annotation text"/>
    <w:basedOn w:val="Normal"/>
    <w:link w:val="CommentTextChar"/>
    <w:uiPriority w:val="99"/>
    <w:semiHidden/>
    <w:unhideWhenUsed/>
    <w:rsid w:val="00DD5D14"/>
    <w:rPr>
      <w:sz w:val="20"/>
      <w:szCs w:val="20"/>
    </w:rPr>
  </w:style>
  <w:style w:type="character" w:customStyle="1" w:styleId="CommentTextChar">
    <w:name w:val="Comment Text Char"/>
    <w:basedOn w:val="DefaultParagraphFont"/>
    <w:link w:val="CommentText"/>
    <w:uiPriority w:val="99"/>
    <w:semiHidden/>
    <w:rsid w:val="00DD5D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5D14"/>
    <w:rPr>
      <w:b/>
      <w:bCs/>
    </w:rPr>
  </w:style>
  <w:style w:type="character" w:customStyle="1" w:styleId="CommentSubjectChar">
    <w:name w:val="Comment Subject Char"/>
    <w:basedOn w:val="CommentTextChar"/>
    <w:link w:val="CommentSubject"/>
    <w:uiPriority w:val="99"/>
    <w:semiHidden/>
    <w:rsid w:val="00DD5D1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5D14"/>
    <w:rPr>
      <w:sz w:val="18"/>
      <w:szCs w:val="18"/>
    </w:rPr>
  </w:style>
  <w:style w:type="character" w:customStyle="1" w:styleId="BalloonTextChar">
    <w:name w:val="Balloon Text Char"/>
    <w:basedOn w:val="DefaultParagraphFont"/>
    <w:link w:val="BalloonText"/>
    <w:uiPriority w:val="99"/>
    <w:semiHidden/>
    <w:rsid w:val="00DD5D14"/>
    <w:rPr>
      <w:rFonts w:ascii="Times New Roman" w:eastAsia="Times New Roman" w:hAnsi="Times New Roman" w:cs="Times New Roman"/>
      <w:sz w:val="18"/>
      <w:szCs w:val="18"/>
    </w:rPr>
  </w:style>
  <w:style w:type="character" w:customStyle="1" w:styleId="normaltextrun">
    <w:name w:val="normaltextrun"/>
    <w:basedOn w:val="DefaultParagraphFont"/>
    <w:rsid w:val="003A4B24"/>
  </w:style>
  <w:style w:type="character" w:customStyle="1" w:styleId="eop">
    <w:name w:val="eop"/>
    <w:basedOn w:val="DefaultParagraphFont"/>
    <w:rsid w:val="003A4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052">
      <w:bodyDiv w:val="1"/>
      <w:marLeft w:val="0"/>
      <w:marRight w:val="0"/>
      <w:marTop w:val="0"/>
      <w:marBottom w:val="0"/>
      <w:divBdr>
        <w:top w:val="none" w:sz="0" w:space="0" w:color="auto"/>
        <w:left w:val="none" w:sz="0" w:space="0" w:color="auto"/>
        <w:bottom w:val="none" w:sz="0" w:space="0" w:color="auto"/>
        <w:right w:val="none" w:sz="0" w:space="0" w:color="auto"/>
      </w:divBdr>
    </w:div>
    <w:div w:id="211234212">
      <w:bodyDiv w:val="1"/>
      <w:marLeft w:val="0"/>
      <w:marRight w:val="0"/>
      <w:marTop w:val="0"/>
      <w:marBottom w:val="0"/>
      <w:divBdr>
        <w:top w:val="none" w:sz="0" w:space="0" w:color="auto"/>
        <w:left w:val="none" w:sz="0" w:space="0" w:color="auto"/>
        <w:bottom w:val="none" w:sz="0" w:space="0" w:color="auto"/>
        <w:right w:val="none" w:sz="0" w:space="0" w:color="auto"/>
      </w:divBdr>
    </w:div>
    <w:div w:id="248470667">
      <w:bodyDiv w:val="1"/>
      <w:marLeft w:val="0"/>
      <w:marRight w:val="0"/>
      <w:marTop w:val="0"/>
      <w:marBottom w:val="0"/>
      <w:divBdr>
        <w:top w:val="none" w:sz="0" w:space="0" w:color="auto"/>
        <w:left w:val="none" w:sz="0" w:space="0" w:color="auto"/>
        <w:bottom w:val="none" w:sz="0" w:space="0" w:color="auto"/>
        <w:right w:val="none" w:sz="0" w:space="0" w:color="auto"/>
      </w:divBdr>
    </w:div>
    <w:div w:id="261107277">
      <w:bodyDiv w:val="1"/>
      <w:marLeft w:val="0"/>
      <w:marRight w:val="0"/>
      <w:marTop w:val="0"/>
      <w:marBottom w:val="0"/>
      <w:divBdr>
        <w:top w:val="none" w:sz="0" w:space="0" w:color="auto"/>
        <w:left w:val="none" w:sz="0" w:space="0" w:color="auto"/>
        <w:bottom w:val="none" w:sz="0" w:space="0" w:color="auto"/>
        <w:right w:val="none" w:sz="0" w:space="0" w:color="auto"/>
      </w:divBdr>
    </w:div>
    <w:div w:id="302663528">
      <w:bodyDiv w:val="1"/>
      <w:marLeft w:val="0"/>
      <w:marRight w:val="0"/>
      <w:marTop w:val="0"/>
      <w:marBottom w:val="0"/>
      <w:divBdr>
        <w:top w:val="none" w:sz="0" w:space="0" w:color="auto"/>
        <w:left w:val="none" w:sz="0" w:space="0" w:color="auto"/>
        <w:bottom w:val="none" w:sz="0" w:space="0" w:color="auto"/>
        <w:right w:val="none" w:sz="0" w:space="0" w:color="auto"/>
      </w:divBdr>
    </w:div>
    <w:div w:id="316885832">
      <w:bodyDiv w:val="1"/>
      <w:marLeft w:val="0"/>
      <w:marRight w:val="0"/>
      <w:marTop w:val="0"/>
      <w:marBottom w:val="0"/>
      <w:divBdr>
        <w:top w:val="none" w:sz="0" w:space="0" w:color="auto"/>
        <w:left w:val="none" w:sz="0" w:space="0" w:color="auto"/>
        <w:bottom w:val="none" w:sz="0" w:space="0" w:color="auto"/>
        <w:right w:val="none" w:sz="0" w:space="0" w:color="auto"/>
      </w:divBdr>
    </w:div>
    <w:div w:id="334116539">
      <w:bodyDiv w:val="1"/>
      <w:marLeft w:val="0"/>
      <w:marRight w:val="0"/>
      <w:marTop w:val="0"/>
      <w:marBottom w:val="0"/>
      <w:divBdr>
        <w:top w:val="none" w:sz="0" w:space="0" w:color="auto"/>
        <w:left w:val="none" w:sz="0" w:space="0" w:color="auto"/>
        <w:bottom w:val="none" w:sz="0" w:space="0" w:color="auto"/>
        <w:right w:val="none" w:sz="0" w:space="0" w:color="auto"/>
      </w:divBdr>
      <w:divsChild>
        <w:div w:id="638269825">
          <w:marLeft w:val="0"/>
          <w:marRight w:val="0"/>
          <w:marTop w:val="0"/>
          <w:marBottom w:val="0"/>
          <w:divBdr>
            <w:top w:val="none" w:sz="0" w:space="0" w:color="auto"/>
            <w:left w:val="none" w:sz="0" w:space="0" w:color="auto"/>
            <w:bottom w:val="none" w:sz="0" w:space="0" w:color="auto"/>
            <w:right w:val="none" w:sz="0" w:space="0" w:color="auto"/>
          </w:divBdr>
          <w:divsChild>
            <w:div w:id="887297163">
              <w:marLeft w:val="0"/>
              <w:marRight w:val="0"/>
              <w:marTop w:val="0"/>
              <w:marBottom w:val="0"/>
              <w:divBdr>
                <w:top w:val="none" w:sz="0" w:space="0" w:color="auto"/>
                <w:left w:val="none" w:sz="0" w:space="0" w:color="auto"/>
                <w:bottom w:val="none" w:sz="0" w:space="0" w:color="auto"/>
                <w:right w:val="none" w:sz="0" w:space="0" w:color="auto"/>
              </w:divBdr>
              <w:divsChild>
                <w:div w:id="1447119315">
                  <w:marLeft w:val="0"/>
                  <w:marRight w:val="0"/>
                  <w:marTop w:val="0"/>
                  <w:marBottom w:val="0"/>
                  <w:divBdr>
                    <w:top w:val="none" w:sz="0" w:space="0" w:color="auto"/>
                    <w:left w:val="none" w:sz="0" w:space="0" w:color="auto"/>
                    <w:bottom w:val="none" w:sz="0" w:space="0" w:color="auto"/>
                    <w:right w:val="none" w:sz="0" w:space="0" w:color="auto"/>
                  </w:divBdr>
                  <w:divsChild>
                    <w:div w:id="16800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49886">
          <w:marLeft w:val="0"/>
          <w:marRight w:val="0"/>
          <w:marTop w:val="0"/>
          <w:marBottom w:val="0"/>
          <w:divBdr>
            <w:top w:val="none" w:sz="0" w:space="0" w:color="auto"/>
            <w:left w:val="none" w:sz="0" w:space="0" w:color="auto"/>
            <w:bottom w:val="none" w:sz="0" w:space="0" w:color="auto"/>
            <w:right w:val="none" w:sz="0" w:space="0" w:color="auto"/>
          </w:divBdr>
          <w:divsChild>
            <w:div w:id="1660889118">
              <w:marLeft w:val="0"/>
              <w:marRight w:val="0"/>
              <w:marTop w:val="0"/>
              <w:marBottom w:val="0"/>
              <w:divBdr>
                <w:top w:val="none" w:sz="0" w:space="0" w:color="auto"/>
                <w:left w:val="none" w:sz="0" w:space="0" w:color="auto"/>
                <w:bottom w:val="none" w:sz="0" w:space="0" w:color="auto"/>
                <w:right w:val="none" w:sz="0" w:space="0" w:color="auto"/>
              </w:divBdr>
              <w:divsChild>
                <w:div w:id="591355039">
                  <w:marLeft w:val="0"/>
                  <w:marRight w:val="0"/>
                  <w:marTop w:val="0"/>
                  <w:marBottom w:val="0"/>
                  <w:divBdr>
                    <w:top w:val="none" w:sz="0" w:space="0" w:color="auto"/>
                    <w:left w:val="none" w:sz="0" w:space="0" w:color="auto"/>
                    <w:bottom w:val="none" w:sz="0" w:space="0" w:color="auto"/>
                    <w:right w:val="none" w:sz="0" w:space="0" w:color="auto"/>
                  </w:divBdr>
                  <w:divsChild>
                    <w:div w:id="3577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93433">
      <w:bodyDiv w:val="1"/>
      <w:marLeft w:val="0"/>
      <w:marRight w:val="0"/>
      <w:marTop w:val="0"/>
      <w:marBottom w:val="0"/>
      <w:divBdr>
        <w:top w:val="none" w:sz="0" w:space="0" w:color="auto"/>
        <w:left w:val="none" w:sz="0" w:space="0" w:color="auto"/>
        <w:bottom w:val="none" w:sz="0" w:space="0" w:color="auto"/>
        <w:right w:val="none" w:sz="0" w:space="0" w:color="auto"/>
      </w:divBdr>
    </w:div>
    <w:div w:id="401099623">
      <w:bodyDiv w:val="1"/>
      <w:marLeft w:val="0"/>
      <w:marRight w:val="0"/>
      <w:marTop w:val="0"/>
      <w:marBottom w:val="0"/>
      <w:divBdr>
        <w:top w:val="none" w:sz="0" w:space="0" w:color="auto"/>
        <w:left w:val="none" w:sz="0" w:space="0" w:color="auto"/>
        <w:bottom w:val="none" w:sz="0" w:space="0" w:color="auto"/>
        <w:right w:val="none" w:sz="0" w:space="0" w:color="auto"/>
      </w:divBdr>
    </w:div>
    <w:div w:id="442456198">
      <w:bodyDiv w:val="1"/>
      <w:marLeft w:val="0"/>
      <w:marRight w:val="0"/>
      <w:marTop w:val="0"/>
      <w:marBottom w:val="0"/>
      <w:divBdr>
        <w:top w:val="none" w:sz="0" w:space="0" w:color="auto"/>
        <w:left w:val="none" w:sz="0" w:space="0" w:color="auto"/>
        <w:bottom w:val="none" w:sz="0" w:space="0" w:color="auto"/>
        <w:right w:val="none" w:sz="0" w:space="0" w:color="auto"/>
      </w:divBdr>
    </w:div>
    <w:div w:id="613102714">
      <w:bodyDiv w:val="1"/>
      <w:marLeft w:val="0"/>
      <w:marRight w:val="0"/>
      <w:marTop w:val="0"/>
      <w:marBottom w:val="0"/>
      <w:divBdr>
        <w:top w:val="none" w:sz="0" w:space="0" w:color="auto"/>
        <w:left w:val="none" w:sz="0" w:space="0" w:color="auto"/>
        <w:bottom w:val="none" w:sz="0" w:space="0" w:color="auto"/>
        <w:right w:val="none" w:sz="0" w:space="0" w:color="auto"/>
      </w:divBdr>
    </w:div>
    <w:div w:id="670983167">
      <w:bodyDiv w:val="1"/>
      <w:marLeft w:val="0"/>
      <w:marRight w:val="0"/>
      <w:marTop w:val="0"/>
      <w:marBottom w:val="0"/>
      <w:divBdr>
        <w:top w:val="none" w:sz="0" w:space="0" w:color="auto"/>
        <w:left w:val="none" w:sz="0" w:space="0" w:color="auto"/>
        <w:bottom w:val="none" w:sz="0" w:space="0" w:color="auto"/>
        <w:right w:val="none" w:sz="0" w:space="0" w:color="auto"/>
      </w:divBdr>
    </w:div>
    <w:div w:id="760837674">
      <w:bodyDiv w:val="1"/>
      <w:marLeft w:val="0"/>
      <w:marRight w:val="0"/>
      <w:marTop w:val="0"/>
      <w:marBottom w:val="0"/>
      <w:divBdr>
        <w:top w:val="none" w:sz="0" w:space="0" w:color="auto"/>
        <w:left w:val="none" w:sz="0" w:space="0" w:color="auto"/>
        <w:bottom w:val="none" w:sz="0" w:space="0" w:color="auto"/>
        <w:right w:val="none" w:sz="0" w:space="0" w:color="auto"/>
      </w:divBdr>
    </w:div>
    <w:div w:id="1020736523">
      <w:bodyDiv w:val="1"/>
      <w:marLeft w:val="0"/>
      <w:marRight w:val="0"/>
      <w:marTop w:val="0"/>
      <w:marBottom w:val="0"/>
      <w:divBdr>
        <w:top w:val="none" w:sz="0" w:space="0" w:color="auto"/>
        <w:left w:val="none" w:sz="0" w:space="0" w:color="auto"/>
        <w:bottom w:val="none" w:sz="0" w:space="0" w:color="auto"/>
        <w:right w:val="none" w:sz="0" w:space="0" w:color="auto"/>
      </w:divBdr>
    </w:div>
    <w:div w:id="1120610110">
      <w:bodyDiv w:val="1"/>
      <w:marLeft w:val="0"/>
      <w:marRight w:val="0"/>
      <w:marTop w:val="0"/>
      <w:marBottom w:val="0"/>
      <w:divBdr>
        <w:top w:val="none" w:sz="0" w:space="0" w:color="auto"/>
        <w:left w:val="none" w:sz="0" w:space="0" w:color="auto"/>
        <w:bottom w:val="none" w:sz="0" w:space="0" w:color="auto"/>
        <w:right w:val="none" w:sz="0" w:space="0" w:color="auto"/>
      </w:divBdr>
    </w:div>
    <w:div w:id="1122456314">
      <w:bodyDiv w:val="1"/>
      <w:marLeft w:val="0"/>
      <w:marRight w:val="0"/>
      <w:marTop w:val="0"/>
      <w:marBottom w:val="0"/>
      <w:divBdr>
        <w:top w:val="none" w:sz="0" w:space="0" w:color="auto"/>
        <w:left w:val="none" w:sz="0" w:space="0" w:color="auto"/>
        <w:bottom w:val="none" w:sz="0" w:space="0" w:color="auto"/>
        <w:right w:val="none" w:sz="0" w:space="0" w:color="auto"/>
      </w:divBdr>
    </w:div>
    <w:div w:id="1211576604">
      <w:bodyDiv w:val="1"/>
      <w:marLeft w:val="0"/>
      <w:marRight w:val="0"/>
      <w:marTop w:val="0"/>
      <w:marBottom w:val="0"/>
      <w:divBdr>
        <w:top w:val="none" w:sz="0" w:space="0" w:color="auto"/>
        <w:left w:val="none" w:sz="0" w:space="0" w:color="auto"/>
        <w:bottom w:val="none" w:sz="0" w:space="0" w:color="auto"/>
        <w:right w:val="none" w:sz="0" w:space="0" w:color="auto"/>
      </w:divBdr>
    </w:div>
    <w:div w:id="1253121459">
      <w:bodyDiv w:val="1"/>
      <w:marLeft w:val="0"/>
      <w:marRight w:val="0"/>
      <w:marTop w:val="0"/>
      <w:marBottom w:val="0"/>
      <w:divBdr>
        <w:top w:val="none" w:sz="0" w:space="0" w:color="auto"/>
        <w:left w:val="none" w:sz="0" w:space="0" w:color="auto"/>
        <w:bottom w:val="none" w:sz="0" w:space="0" w:color="auto"/>
        <w:right w:val="none" w:sz="0" w:space="0" w:color="auto"/>
      </w:divBdr>
    </w:div>
    <w:div w:id="1525510028">
      <w:bodyDiv w:val="1"/>
      <w:marLeft w:val="0"/>
      <w:marRight w:val="0"/>
      <w:marTop w:val="0"/>
      <w:marBottom w:val="0"/>
      <w:divBdr>
        <w:top w:val="none" w:sz="0" w:space="0" w:color="auto"/>
        <w:left w:val="none" w:sz="0" w:space="0" w:color="auto"/>
        <w:bottom w:val="none" w:sz="0" w:space="0" w:color="auto"/>
        <w:right w:val="none" w:sz="0" w:space="0" w:color="auto"/>
      </w:divBdr>
    </w:div>
    <w:div w:id="1614970535">
      <w:bodyDiv w:val="1"/>
      <w:marLeft w:val="0"/>
      <w:marRight w:val="0"/>
      <w:marTop w:val="0"/>
      <w:marBottom w:val="0"/>
      <w:divBdr>
        <w:top w:val="none" w:sz="0" w:space="0" w:color="auto"/>
        <w:left w:val="none" w:sz="0" w:space="0" w:color="auto"/>
        <w:bottom w:val="none" w:sz="0" w:space="0" w:color="auto"/>
        <w:right w:val="none" w:sz="0" w:space="0" w:color="auto"/>
      </w:divBdr>
    </w:div>
    <w:div w:id="1708067124">
      <w:bodyDiv w:val="1"/>
      <w:marLeft w:val="0"/>
      <w:marRight w:val="0"/>
      <w:marTop w:val="0"/>
      <w:marBottom w:val="0"/>
      <w:divBdr>
        <w:top w:val="none" w:sz="0" w:space="0" w:color="auto"/>
        <w:left w:val="none" w:sz="0" w:space="0" w:color="auto"/>
        <w:bottom w:val="none" w:sz="0" w:space="0" w:color="auto"/>
        <w:right w:val="none" w:sz="0" w:space="0" w:color="auto"/>
      </w:divBdr>
    </w:div>
    <w:div w:id="1724673026">
      <w:bodyDiv w:val="1"/>
      <w:marLeft w:val="0"/>
      <w:marRight w:val="0"/>
      <w:marTop w:val="0"/>
      <w:marBottom w:val="0"/>
      <w:divBdr>
        <w:top w:val="none" w:sz="0" w:space="0" w:color="auto"/>
        <w:left w:val="none" w:sz="0" w:space="0" w:color="auto"/>
        <w:bottom w:val="none" w:sz="0" w:space="0" w:color="auto"/>
        <w:right w:val="none" w:sz="0" w:space="0" w:color="auto"/>
      </w:divBdr>
      <w:divsChild>
        <w:div w:id="1850410727">
          <w:marLeft w:val="0"/>
          <w:marRight w:val="0"/>
          <w:marTop w:val="0"/>
          <w:marBottom w:val="0"/>
          <w:divBdr>
            <w:top w:val="none" w:sz="0" w:space="0" w:color="auto"/>
            <w:left w:val="none" w:sz="0" w:space="0" w:color="auto"/>
            <w:bottom w:val="none" w:sz="0" w:space="0" w:color="auto"/>
            <w:right w:val="none" w:sz="0" w:space="0" w:color="auto"/>
          </w:divBdr>
        </w:div>
        <w:div w:id="1810323897">
          <w:marLeft w:val="0"/>
          <w:marRight w:val="0"/>
          <w:marTop w:val="0"/>
          <w:marBottom w:val="0"/>
          <w:divBdr>
            <w:top w:val="none" w:sz="0" w:space="0" w:color="auto"/>
            <w:left w:val="none" w:sz="0" w:space="0" w:color="auto"/>
            <w:bottom w:val="none" w:sz="0" w:space="0" w:color="auto"/>
            <w:right w:val="none" w:sz="0" w:space="0" w:color="auto"/>
          </w:divBdr>
        </w:div>
        <w:div w:id="1167943116">
          <w:marLeft w:val="0"/>
          <w:marRight w:val="0"/>
          <w:marTop w:val="0"/>
          <w:marBottom w:val="0"/>
          <w:divBdr>
            <w:top w:val="none" w:sz="0" w:space="0" w:color="auto"/>
            <w:left w:val="none" w:sz="0" w:space="0" w:color="auto"/>
            <w:bottom w:val="none" w:sz="0" w:space="0" w:color="auto"/>
            <w:right w:val="none" w:sz="0" w:space="0" w:color="auto"/>
          </w:divBdr>
        </w:div>
        <w:div w:id="357896026">
          <w:marLeft w:val="0"/>
          <w:marRight w:val="0"/>
          <w:marTop w:val="0"/>
          <w:marBottom w:val="0"/>
          <w:divBdr>
            <w:top w:val="none" w:sz="0" w:space="0" w:color="auto"/>
            <w:left w:val="none" w:sz="0" w:space="0" w:color="auto"/>
            <w:bottom w:val="none" w:sz="0" w:space="0" w:color="auto"/>
            <w:right w:val="none" w:sz="0" w:space="0" w:color="auto"/>
          </w:divBdr>
        </w:div>
        <w:div w:id="1346983690">
          <w:marLeft w:val="0"/>
          <w:marRight w:val="0"/>
          <w:marTop w:val="0"/>
          <w:marBottom w:val="0"/>
          <w:divBdr>
            <w:top w:val="none" w:sz="0" w:space="0" w:color="auto"/>
            <w:left w:val="none" w:sz="0" w:space="0" w:color="auto"/>
            <w:bottom w:val="none" w:sz="0" w:space="0" w:color="auto"/>
            <w:right w:val="none" w:sz="0" w:space="0" w:color="auto"/>
          </w:divBdr>
        </w:div>
        <w:div w:id="950551172">
          <w:marLeft w:val="0"/>
          <w:marRight w:val="0"/>
          <w:marTop w:val="0"/>
          <w:marBottom w:val="0"/>
          <w:divBdr>
            <w:top w:val="none" w:sz="0" w:space="0" w:color="auto"/>
            <w:left w:val="none" w:sz="0" w:space="0" w:color="auto"/>
            <w:bottom w:val="none" w:sz="0" w:space="0" w:color="auto"/>
            <w:right w:val="none" w:sz="0" w:space="0" w:color="auto"/>
          </w:divBdr>
        </w:div>
      </w:divsChild>
    </w:div>
    <w:div w:id="1724980927">
      <w:bodyDiv w:val="1"/>
      <w:marLeft w:val="0"/>
      <w:marRight w:val="0"/>
      <w:marTop w:val="0"/>
      <w:marBottom w:val="0"/>
      <w:divBdr>
        <w:top w:val="none" w:sz="0" w:space="0" w:color="auto"/>
        <w:left w:val="none" w:sz="0" w:space="0" w:color="auto"/>
        <w:bottom w:val="none" w:sz="0" w:space="0" w:color="auto"/>
        <w:right w:val="none" w:sz="0" w:space="0" w:color="auto"/>
      </w:divBdr>
    </w:div>
    <w:div w:id="1728066683">
      <w:bodyDiv w:val="1"/>
      <w:marLeft w:val="0"/>
      <w:marRight w:val="0"/>
      <w:marTop w:val="0"/>
      <w:marBottom w:val="0"/>
      <w:divBdr>
        <w:top w:val="none" w:sz="0" w:space="0" w:color="auto"/>
        <w:left w:val="none" w:sz="0" w:space="0" w:color="auto"/>
        <w:bottom w:val="none" w:sz="0" w:space="0" w:color="auto"/>
        <w:right w:val="none" w:sz="0" w:space="0" w:color="auto"/>
      </w:divBdr>
    </w:div>
    <w:div w:id="1815684745">
      <w:bodyDiv w:val="1"/>
      <w:marLeft w:val="0"/>
      <w:marRight w:val="0"/>
      <w:marTop w:val="0"/>
      <w:marBottom w:val="0"/>
      <w:divBdr>
        <w:top w:val="none" w:sz="0" w:space="0" w:color="auto"/>
        <w:left w:val="none" w:sz="0" w:space="0" w:color="auto"/>
        <w:bottom w:val="none" w:sz="0" w:space="0" w:color="auto"/>
        <w:right w:val="none" w:sz="0" w:space="0" w:color="auto"/>
      </w:divBdr>
    </w:div>
    <w:div w:id="1841314250">
      <w:bodyDiv w:val="1"/>
      <w:marLeft w:val="0"/>
      <w:marRight w:val="0"/>
      <w:marTop w:val="0"/>
      <w:marBottom w:val="0"/>
      <w:divBdr>
        <w:top w:val="none" w:sz="0" w:space="0" w:color="auto"/>
        <w:left w:val="none" w:sz="0" w:space="0" w:color="auto"/>
        <w:bottom w:val="none" w:sz="0" w:space="0" w:color="auto"/>
        <w:right w:val="none" w:sz="0" w:space="0" w:color="auto"/>
      </w:divBdr>
    </w:div>
    <w:div w:id="1846630339">
      <w:bodyDiv w:val="1"/>
      <w:marLeft w:val="0"/>
      <w:marRight w:val="0"/>
      <w:marTop w:val="0"/>
      <w:marBottom w:val="0"/>
      <w:divBdr>
        <w:top w:val="none" w:sz="0" w:space="0" w:color="auto"/>
        <w:left w:val="none" w:sz="0" w:space="0" w:color="auto"/>
        <w:bottom w:val="none" w:sz="0" w:space="0" w:color="auto"/>
        <w:right w:val="none" w:sz="0" w:space="0" w:color="auto"/>
      </w:divBdr>
    </w:div>
    <w:div w:id="1884637373">
      <w:bodyDiv w:val="1"/>
      <w:marLeft w:val="0"/>
      <w:marRight w:val="0"/>
      <w:marTop w:val="0"/>
      <w:marBottom w:val="0"/>
      <w:divBdr>
        <w:top w:val="none" w:sz="0" w:space="0" w:color="auto"/>
        <w:left w:val="none" w:sz="0" w:space="0" w:color="auto"/>
        <w:bottom w:val="none" w:sz="0" w:space="0" w:color="auto"/>
        <w:right w:val="none" w:sz="0" w:space="0" w:color="auto"/>
      </w:divBdr>
    </w:div>
    <w:div w:id="2007439339">
      <w:bodyDiv w:val="1"/>
      <w:marLeft w:val="0"/>
      <w:marRight w:val="0"/>
      <w:marTop w:val="0"/>
      <w:marBottom w:val="0"/>
      <w:divBdr>
        <w:top w:val="none" w:sz="0" w:space="0" w:color="auto"/>
        <w:left w:val="none" w:sz="0" w:space="0" w:color="auto"/>
        <w:bottom w:val="none" w:sz="0" w:space="0" w:color="auto"/>
        <w:right w:val="none" w:sz="0" w:space="0" w:color="auto"/>
      </w:divBdr>
    </w:div>
    <w:div w:id="2105031898">
      <w:bodyDiv w:val="1"/>
      <w:marLeft w:val="0"/>
      <w:marRight w:val="0"/>
      <w:marTop w:val="0"/>
      <w:marBottom w:val="0"/>
      <w:divBdr>
        <w:top w:val="none" w:sz="0" w:space="0" w:color="auto"/>
        <w:left w:val="none" w:sz="0" w:space="0" w:color="auto"/>
        <w:bottom w:val="none" w:sz="0" w:space="0" w:color="auto"/>
        <w:right w:val="none" w:sz="0" w:space="0" w:color="auto"/>
      </w:divBdr>
      <w:divsChild>
        <w:div w:id="977689574">
          <w:marLeft w:val="0"/>
          <w:marRight w:val="0"/>
          <w:marTop w:val="0"/>
          <w:marBottom w:val="0"/>
          <w:divBdr>
            <w:top w:val="none" w:sz="0" w:space="0" w:color="auto"/>
            <w:left w:val="none" w:sz="0" w:space="0" w:color="auto"/>
            <w:bottom w:val="none" w:sz="0" w:space="0" w:color="auto"/>
            <w:right w:val="none" w:sz="0" w:space="0" w:color="auto"/>
          </w:divBdr>
          <w:divsChild>
            <w:div w:id="1928614676">
              <w:marLeft w:val="0"/>
              <w:marRight w:val="0"/>
              <w:marTop w:val="0"/>
              <w:marBottom w:val="0"/>
              <w:divBdr>
                <w:top w:val="none" w:sz="0" w:space="0" w:color="auto"/>
                <w:left w:val="none" w:sz="0" w:space="0" w:color="auto"/>
                <w:bottom w:val="none" w:sz="0" w:space="0" w:color="auto"/>
                <w:right w:val="none" w:sz="0" w:space="0" w:color="auto"/>
              </w:divBdr>
              <w:divsChild>
                <w:div w:id="1679186273">
                  <w:marLeft w:val="0"/>
                  <w:marRight w:val="0"/>
                  <w:marTop w:val="0"/>
                  <w:marBottom w:val="0"/>
                  <w:divBdr>
                    <w:top w:val="none" w:sz="0" w:space="0" w:color="auto"/>
                    <w:left w:val="none" w:sz="0" w:space="0" w:color="auto"/>
                    <w:bottom w:val="none" w:sz="0" w:space="0" w:color="auto"/>
                    <w:right w:val="none" w:sz="0" w:space="0" w:color="auto"/>
                  </w:divBdr>
                  <w:divsChild>
                    <w:div w:id="775641107">
                      <w:marLeft w:val="0"/>
                      <w:marRight w:val="0"/>
                      <w:marTop w:val="0"/>
                      <w:marBottom w:val="0"/>
                      <w:divBdr>
                        <w:top w:val="none" w:sz="0" w:space="0" w:color="auto"/>
                        <w:left w:val="none" w:sz="0" w:space="0" w:color="auto"/>
                        <w:bottom w:val="none" w:sz="0" w:space="0" w:color="auto"/>
                        <w:right w:val="none" w:sz="0" w:space="0" w:color="auto"/>
                      </w:divBdr>
                    </w:div>
                  </w:divsChild>
                </w:div>
                <w:div w:id="1615596901">
                  <w:marLeft w:val="0"/>
                  <w:marRight w:val="0"/>
                  <w:marTop w:val="0"/>
                  <w:marBottom w:val="0"/>
                  <w:divBdr>
                    <w:top w:val="none" w:sz="0" w:space="0" w:color="auto"/>
                    <w:left w:val="none" w:sz="0" w:space="0" w:color="auto"/>
                    <w:bottom w:val="none" w:sz="0" w:space="0" w:color="auto"/>
                    <w:right w:val="none" w:sz="0" w:space="0" w:color="auto"/>
                  </w:divBdr>
                  <w:divsChild>
                    <w:div w:id="21330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6924">
          <w:marLeft w:val="0"/>
          <w:marRight w:val="0"/>
          <w:marTop w:val="0"/>
          <w:marBottom w:val="0"/>
          <w:divBdr>
            <w:top w:val="none" w:sz="0" w:space="0" w:color="auto"/>
            <w:left w:val="none" w:sz="0" w:space="0" w:color="auto"/>
            <w:bottom w:val="none" w:sz="0" w:space="0" w:color="auto"/>
            <w:right w:val="none" w:sz="0" w:space="0" w:color="auto"/>
          </w:divBdr>
          <w:divsChild>
            <w:div w:id="318771881">
              <w:marLeft w:val="0"/>
              <w:marRight w:val="0"/>
              <w:marTop w:val="0"/>
              <w:marBottom w:val="0"/>
              <w:divBdr>
                <w:top w:val="none" w:sz="0" w:space="0" w:color="auto"/>
                <w:left w:val="none" w:sz="0" w:space="0" w:color="auto"/>
                <w:bottom w:val="none" w:sz="0" w:space="0" w:color="auto"/>
                <w:right w:val="none" w:sz="0" w:space="0" w:color="auto"/>
              </w:divBdr>
              <w:divsChild>
                <w:div w:id="971667068">
                  <w:marLeft w:val="0"/>
                  <w:marRight w:val="0"/>
                  <w:marTop w:val="0"/>
                  <w:marBottom w:val="0"/>
                  <w:divBdr>
                    <w:top w:val="none" w:sz="0" w:space="0" w:color="auto"/>
                    <w:left w:val="none" w:sz="0" w:space="0" w:color="auto"/>
                    <w:bottom w:val="none" w:sz="0" w:space="0" w:color="auto"/>
                    <w:right w:val="none" w:sz="0" w:space="0" w:color="auto"/>
                  </w:divBdr>
                  <w:divsChild>
                    <w:div w:id="20714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3939">
          <w:marLeft w:val="0"/>
          <w:marRight w:val="0"/>
          <w:marTop w:val="0"/>
          <w:marBottom w:val="0"/>
          <w:divBdr>
            <w:top w:val="none" w:sz="0" w:space="0" w:color="auto"/>
            <w:left w:val="none" w:sz="0" w:space="0" w:color="auto"/>
            <w:bottom w:val="none" w:sz="0" w:space="0" w:color="auto"/>
            <w:right w:val="none" w:sz="0" w:space="0" w:color="auto"/>
          </w:divBdr>
          <w:divsChild>
            <w:div w:id="784618012">
              <w:marLeft w:val="0"/>
              <w:marRight w:val="0"/>
              <w:marTop w:val="0"/>
              <w:marBottom w:val="0"/>
              <w:divBdr>
                <w:top w:val="none" w:sz="0" w:space="0" w:color="auto"/>
                <w:left w:val="none" w:sz="0" w:space="0" w:color="auto"/>
                <w:bottom w:val="none" w:sz="0" w:space="0" w:color="auto"/>
                <w:right w:val="none" w:sz="0" w:space="0" w:color="auto"/>
              </w:divBdr>
              <w:divsChild>
                <w:div w:id="1118909745">
                  <w:marLeft w:val="0"/>
                  <w:marRight w:val="0"/>
                  <w:marTop w:val="0"/>
                  <w:marBottom w:val="0"/>
                  <w:divBdr>
                    <w:top w:val="none" w:sz="0" w:space="0" w:color="auto"/>
                    <w:left w:val="none" w:sz="0" w:space="0" w:color="auto"/>
                    <w:bottom w:val="none" w:sz="0" w:space="0" w:color="auto"/>
                    <w:right w:val="none" w:sz="0" w:space="0" w:color="auto"/>
                  </w:divBdr>
                  <w:divsChild>
                    <w:div w:id="1400439303">
                      <w:marLeft w:val="0"/>
                      <w:marRight w:val="0"/>
                      <w:marTop w:val="0"/>
                      <w:marBottom w:val="0"/>
                      <w:divBdr>
                        <w:top w:val="none" w:sz="0" w:space="0" w:color="auto"/>
                        <w:left w:val="none" w:sz="0" w:space="0" w:color="auto"/>
                        <w:bottom w:val="none" w:sz="0" w:space="0" w:color="auto"/>
                        <w:right w:val="none" w:sz="0" w:space="0" w:color="auto"/>
                      </w:divBdr>
                      <w:divsChild>
                        <w:div w:id="590742083">
                          <w:marLeft w:val="0"/>
                          <w:marRight w:val="0"/>
                          <w:marTop w:val="0"/>
                          <w:marBottom w:val="0"/>
                          <w:divBdr>
                            <w:top w:val="none" w:sz="0" w:space="0" w:color="auto"/>
                            <w:left w:val="none" w:sz="0" w:space="0" w:color="auto"/>
                            <w:bottom w:val="none" w:sz="0" w:space="0" w:color="auto"/>
                            <w:right w:val="none" w:sz="0" w:space="0" w:color="auto"/>
                          </w:divBdr>
                          <w:divsChild>
                            <w:div w:id="166556627">
                              <w:marLeft w:val="0"/>
                              <w:marRight w:val="0"/>
                              <w:marTop w:val="0"/>
                              <w:marBottom w:val="0"/>
                              <w:divBdr>
                                <w:top w:val="none" w:sz="0" w:space="0" w:color="auto"/>
                                <w:left w:val="none" w:sz="0" w:space="0" w:color="auto"/>
                                <w:bottom w:val="none" w:sz="0" w:space="0" w:color="auto"/>
                                <w:right w:val="none" w:sz="0" w:space="0" w:color="auto"/>
                              </w:divBdr>
                              <w:divsChild>
                                <w:div w:id="1641962806">
                                  <w:marLeft w:val="0"/>
                                  <w:marRight w:val="0"/>
                                  <w:marTop w:val="0"/>
                                  <w:marBottom w:val="0"/>
                                  <w:divBdr>
                                    <w:top w:val="none" w:sz="0" w:space="0" w:color="auto"/>
                                    <w:left w:val="none" w:sz="0" w:space="0" w:color="auto"/>
                                    <w:bottom w:val="none" w:sz="0" w:space="0" w:color="auto"/>
                                    <w:right w:val="none" w:sz="0" w:space="0" w:color="auto"/>
                                  </w:divBdr>
                                  <w:divsChild>
                                    <w:div w:id="298917762">
                                      <w:marLeft w:val="0"/>
                                      <w:marRight w:val="0"/>
                                      <w:marTop w:val="0"/>
                                      <w:marBottom w:val="0"/>
                                      <w:divBdr>
                                        <w:top w:val="none" w:sz="0" w:space="0" w:color="auto"/>
                                        <w:left w:val="none" w:sz="0" w:space="0" w:color="auto"/>
                                        <w:bottom w:val="none" w:sz="0" w:space="0" w:color="auto"/>
                                        <w:right w:val="none" w:sz="0" w:space="0" w:color="auto"/>
                                      </w:divBdr>
                                      <w:divsChild>
                                        <w:div w:id="428737326">
                                          <w:marLeft w:val="0"/>
                                          <w:marRight w:val="0"/>
                                          <w:marTop w:val="0"/>
                                          <w:marBottom w:val="0"/>
                                          <w:divBdr>
                                            <w:top w:val="none" w:sz="0" w:space="0" w:color="auto"/>
                                            <w:left w:val="none" w:sz="0" w:space="0" w:color="auto"/>
                                            <w:bottom w:val="none" w:sz="0" w:space="0" w:color="auto"/>
                                            <w:right w:val="none" w:sz="0" w:space="0" w:color="auto"/>
                                          </w:divBdr>
                                          <w:divsChild>
                                            <w:div w:id="1815219609">
                                              <w:marLeft w:val="0"/>
                                              <w:marRight w:val="0"/>
                                              <w:marTop w:val="0"/>
                                              <w:marBottom w:val="0"/>
                                              <w:divBdr>
                                                <w:top w:val="none" w:sz="0" w:space="0" w:color="auto"/>
                                                <w:left w:val="none" w:sz="0" w:space="0" w:color="auto"/>
                                                <w:bottom w:val="none" w:sz="0" w:space="0" w:color="auto"/>
                                                <w:right w:val="none" w:sz="0" w:space="0" w:color="auto"/>
                                              </w:divBdr>
                                            </w:div>
                                            <w:div w:id="1597597837">
                                              <w:marLeft w:val="0"/>
                                              <w:marRight w:val="0"/>
                                              <w:marTop w:val="0"/>
                                              <w:marBottom w:val="0"/>
                                              <w:divBdr>
                                                <w:top w:val="none" w:sz="0" w:space="0" w:color="auto"/>
                                                <w:left w:val="none" w:sz="0" w:space="0" w:color="auto"/>
                                                <w:bottom w:val="none" w:sz="0" w:space="0" w:color="auto"/>
                                                <w:right w:val="none" w:sz="0" w:space="0" w:color="auto"/>
                                              </w:divBdr>
                                              <w:divsChild>
                                                <w:div w:id="6528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222651">
                      <w:marLeft w:val="0"/>
                      <w:marRight w:val="0"/>
                      <w:marTop w:val="0"/>
                      <w:marBottom w:val="0"/>
                      <w:divBdr>
                        <w:top w:val="none" w:sz="0" w:space="0" w:color="auto"/>
                        <w:left w:val="none" w:sz="0" w:space="0" w:color="auto"/>
                        <w:bottom w:val="none" w:sz="0" w:space="0" w:color="auto"/>
                        <w:right w:val="none" w:sz="0" w:space="0" w:color="auto"/>
                      </w:divBdr>
                      <w:divsChild>
                        <w:div w:id="1575504306">
                          <w:marLeft w:val="0"/>
                          <w:marRight w:val="0"/>
                          <w:marTop w:val="0"/>
                          <w:marBottom w:val="0"/>
                          <w:divBdr>
                            <w:top w:val="none" w:sz="0" w:space="0" w:color="auto"/>
                            <w:left w:val="none" w:sz="0" w:space="0" w:color="auto"/>
                            <w:bottom w:val="none" w:sz="0" w:space="0" w:color="auto"/>
                            <w:right w:val="none" w:sz="0" w:space="0" w:color="auto"/>
                          </w:divBdr>
                          <w:divsChild>
                            <w:div w:id="1250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iblecampus.ca/tools-resources/educators-tool-kit/teaching-tips/creating-accessible-lectures/" TargetMode="External"/><Relationship Id="rId13" Type="http://schemas.openxmlformats.org/officeDocument/2006/relationships/hyperlink" Target="https://support.microsoft.com/en-us/office/improve-accessibility-with-the-accessibility-checker-a16f6de0-2f39-4a2b-8bd8-5ad801426c7f" TargetMode="External"/><Relationship Id="rId18" Type="http://schemas.openxmlformats.org/officeDocument/2006/relationships/hyperlink" Target="https://accessiblecampus.ca/tools-resources/educators-tool-kit/teaching-tips/using-powerpoint/" TargetMode="External"/><Relationship Id="rId26" Type="http://schemas.openxmlformats.org/officeDocument/2006/relationships/hyperlink" Target="https://www.washington.edu/doit/course-accessibility-checklist-promising-practice-helping-instructors-create-accessible-online" TargetMode="External"/><Relationship Id="rId3" Type="http://schemas.openxmlformats.org/officeDocument/2006/relationships/settings" Target="settings.xml"/><Relationship Id="rId21" Type="http://schemas.openxmlformats.org/officeDocument/2006/relationships/hyperlink" Target="https://www.youtube.com/watch?v=lnwQr3jNcTg" TargetMode="External"/><Relationship Id="rId7" Type="http://schemas.openxmlformats.org/officeDocument/2006/relationships/hyperlink" Target="https://udlguidelines.cast.org/representation/perception/alternatives-visual" TargetMode="External"/><Relationship Id="rId12" Type="http://schemas.openxmlformats.org/officeDocument/2006/relationships/hyperlink" Target="https://docs.fileformat.com/ebook/epub/" TargetMode="External"/><Relationship Id="rId17" Type="http://schemas.openxmlformats.org/officeDocument/2006/relationships/hyperlink" Target="https://adaptech.org/wp-content/uploads/Marcil_SALTISE_final.pptx" TargetMode="External"/><Relationship Id="rId25" Type="http://schemas.openxmlformats.org/officeDocument/2006/relationships/hyperlink" Target="https://accessiblecampus.ca/tools-resources/educators-tool-kit/teaching-tips/creating-accessible-lectures/" TargetMode="Externa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udlguidelines.cast.org/action-expression/expression-communication/construction-composition" TargetMode="External"/><Relationship Id="rId20" Type="http://schemas.openxmlformats.org/officeDocument/2006/relationships/hyperlink" Target="https://docs.microsoft.com/en-us/stream/portal-add-subtitles-caption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dlguidelines.cast.org/representation/perception/alternatives-auditory" TargetMode="External"/><Relationship Id="rId11" Type="http://schemas.openxmlformats.org/officeDocument/2006/relationships/hyperlink" Target="https://www.acrolinx.com/blog/10-tips-to-improve-content-readability-with-plain-language/" TargetMode="External"/><Relationship Id="rId24" Type="http://schemas.openxmlformats.org/officeDocument/2006/relationships/hyperlink" Target="https://docs.microsoft.com/en-us/stream/portal-add-subtitles-captions" TargetMode="External"/><Relationship Id="rId5" Type="http://schemas.openxmlformats.org/officeDocument/2006/relationships/hyperlink" Target="https://udlguidelines.cast.org/representation/perception/customize-display" TargetMode="External"/><Relationship Id="rId15" Type="http://schemas.openxmlformats.org/officeDocument/2006/relationships/hyperlink" Target="https://www.adobe.com/accessibility/products/acrobat/pdf-repair-add-alternative-text.html" TargetMode="External"/><Relationship Id="rId23" Type="http://schemas.openxmlformats.org/officeDocument/2006/relationships/hyperlink" Target="https://www.youtube.com/watch?v=kFXokWxnH0Y" TargetMode="External"/><Relationship Id="rId28" Type="http://schemas.openxmlformats.org/officeDocument/2006/relationships/hyperlink" Target="https://opened.uoguelph.ca/instructor-resources/resources/uid-workbook-FTF.pdf" TargetMode="External"/><Relationship Id="rId10" Type="http://schemas.openxmlformats.org/officeDocument/2006/relationships/hyperlink" Target="https://www.acrolinx.com/blog/10-tips-to-improve-content-readability-with-plain-language/" TargetMode="External"/><Relationship Id="rId19" Type="http://schemas.openxmlformats.org/officeDocument/2006/relationships/hyperlink" Target="https://support.microsoft.com/en-us/office/make-your-powerpoint-presentations-accessible-to-people-with-disabilities-6f7772b2-2f33-4bd2-8ca7-dae3b2b3ef25" TargetMode="External"/><Relationship Id="rId4" Type="http://schemas.openxmlformats.org/officeDocument/2006/relationships/webSettings" Target="webSettings.xml"/><Relationship Id="rId9" Type="http://schemas.openxmlformats.org/officeDocument/2006/relationships/hyperlink" Target="https://adaptech.org/wp-content/uploads/Publication-3-April-2019-3.pdf" TargetMode="External"/><Relationship Id="rId14" Type="http://schemas.openxmlformats.org/officeDocument/2006/relationships/hyperlink" Target="https://support.microsoft.com/en-us/office/add-alternative-text-to-a-shape-picture-chart-smartart-graphic-or-other-object-44989b2a-903c-4d9a-b742-6a75b451c669" TargetMode="External"/><Relationship Id="rId22" Type="http://schemas.openxmlformats.org/officeDocument/2006/relationships/hyperlink" Target="https://support.microsoft.com/en-us/office/present-with-real-time-automatic-captions-or-subtitles-in-powerpoint-68d20e49-aec3-456a-939d-34a79e8ddd5f" TargetMode="External"/><Relationship Id="rId27" Type="http://schemas.openxmlformats.org/officeDocument/2006/relationships/hyperlink" Target="https://www.acrolinx.com/blog/10-tips-to-improve-content-readability-with-plain-languag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Adaptech Research Network</cp:lastModifiedBy>
  <cp:revision>2</cp:revision>
  <dcterms:created xsi:type="dcterms:W3CDTF">2021-09-24T21:19:00Z</dcterms:created>
  <dcterms:modified xsi:type="dcterms:W3CDTF">2021-09-24T21:19:00Z</dcterms:modified>
</cp:coreProperties>
</file>